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8A3B">
      <w:pPr>
        <w:rPr>
          <w:rFonts w:hint="eastAsia"/>
          <w:lang w:eastAsia="zh-CN"/>
        </w:rPr>
      </w:pPr>
      <w:bookmarkStart w:id="0" w:name="_GoBack"/>
      <w:bookmarkEnd w:id="0"/>
      <w:r>
        <w:rPr>
          <w:rFonts w:hint="eastAsia"/>
          <w:lang w:eastAsia="zh-CN"/>
        </w:rPr>
        <w:t>讨曹檄文简介</w:t>
      </w:r>
    </w:p>
    <w:p w14:paraId="713DF3FA">
      <w:pPr>
        <w:rPr>
          <w:rFonts w:hint="eastAsia"/>
          <w:lang w:eastAsia="zh-CN"/>
        </w:rPr>
      </w:pPr>
      <w:r>
        <w:rPr>
          <w:rFonts w:hint="eastAsia"/>
          <w:lang w:eastAsia="zh-CN"/>
        </w:rPr>
        <w:t>讨曹檄文是中国历史上著名的讨逆文章之一，由东汉末年的陈琳所撰。这篇文章主要描述了曹操的种种恶行，并号召天下英雄共同讨伐他。檄文不仅在当时起到了鼓舞人心的作用，而且其文学价值也颇高，被视为中国古代散文的典范之作。</w:t>
      </w:r>
    </w:p>
    <w:p w14:paraId="717F42F6">
      <w:pPr>
        <w:rPr>
          <w:rFonts w:hint="eastAsia"/>
          <w:lang w:eastAsia="zh-CN"/>
        </w:rPr>
      </w:pPr>
    </w:p>
    <w:p w14:paraId="2499D733">
      <w:pPr>
        <w:rPr>
          <w:rFonts w:hint="eastAsia"/>
          <w:lang w:eastAsia="zh-CN"/>
        </w:rPr>
      </w:pPr>
    </w:p>
    <w:p w14:paraId="2DBD98EF">
      <w:pPr>
        <w:rPr>
          <w:rFonts w:hint="eastAsia"/>
          <w:lang w:eastAsia="zh-CN"/>
        </w:rPr>
      </w:pPr>
      <w:r>
        <w:rPr>
          <w:rFonts w:hint="eastAsia"/>
          <w:lang w:eastAsia="zh-CN"/>
        </w:rPr>
        <w:t>讨曹檄文原文的拼音版重要性</w:t>
      </w:r>
    </w:p>
    <w:p w14:paraId="557F62F0">
      <w:pPr>
        <w:rPr>
          <w:rFonts w:hint="eastAsia"/>
          <w:lang w:eastAsia="zh-CN"/>
        </w:rPr>
      </w:pPr>
      <w:r>
        <w:rPr>
          <w:rFonts w:hint="eastAsia"/>
          <w:lang w:eastAsia="zh-CN"/>
        </w:rPr>
        <w:t>Tao Cao Xi Wen Yuan Wen De Pin Yin Ban, 即讨曹檄文原文的拼音版，为现代读者提供了一个理解和学习这篇经典文献的新途径。由于古代汉语与现代汉语存在较大差异，许多词汇和语法结构对于现代人来说难以理解。通过拼音版，不仅可以帮助读者准确发音，还可以更好地理解每个字词的意义及其背后的文化内涵。</w:t>
      </w:r>
    </w:p>
    <w:p w14:paraId="49347828">
      <w:pPr>
        <w:rPr>
          <w:rFonts w:hint="eastAsia"/>
          <w:lang w:eastAsia="zh-CN"/>
        </w:rPr>
      </w:pPr>
    </w:p>
    <w:p w14:paraId="4E5DB3C8">
      <w:pPr>
        <w:rPr>
          <w:rFonts w:hint="eastAsia"/>
          <w:lang w:eastAsia="zh-CN"/>
        </w:rPr>
      </w:pPr>
    </w:p>
    <w:p w14:paraId="7F96D9F3">
      <w:pPr>
        <w:rPr>
          <w:rFonts w:hint="eastAsia"/>
          <w:lang w:eastAsia="zh-CN"/>
        </w:rPr>
      </w:pPr>
      <w:r>
        <w:rPr>
          <w:rFonts w:hint="eastAsia"/>
          <w:lang w:eastAsia="zh-CN"/>
        </w:rPr>
        <w:t>讨曹檄文的内容概述</w:t>
      </w:r>
    </w:p>
    <w:p w14:paraId="02906578">
      <w:pPr>
        <w:rPr>
          <w:rFonts w:hint="eastAsia"/>
          <w:lang w:eastAsia="zh-CN"/>
        </w:rPr>
      </w:pPr>
      <w:r>
        <w:rPr>
          <w:rFonts w:hint="eastAsia"/>
          <w:lang w:eastAsia="zh-CN"/>
        </w:rPr>
        <w:t>讨曹檄文从多个角度揭示了曹操的罪行，包括但不限于篡夺皇位、残害忠良等。檄文首先对曹操的出身进行了贬低，接着列举了他的各种暴行，如屠杀百姓、背叛盟友等。文中还呼吁各地诸侯联合起来，共同对抗曹操的暴政。通过这种方式，檄文有效地激发了人们的正义感和反抗精神。</w:t>
      </w:r>
    </w:p>
    <w:p w14:paraId="03080096">
      <w:pPr>
        <w:rPr>
          <w:rFonts w:hint="eastAsia"/>
          <w:lang w:eastAsia="zh-CN"/>
        </w:rPr>
      </w:pPr>
    </w:p>
    <w:p w14:paraId="7B0F22CB">
      <w:pPr>
        <w:rPr>
          <w:rFonts w:hint="eastAsia"/>
          <w:lang w:eastAsia="zh-CN"/>
        </w:rPr>
      </w:pPr>
    </w:p>
    <w:p w14:paraId="3A51070A">
      <w:pPr>
        <w:rPr>
          <w:rFonts w:hint="eastAsia"/>
          <w:lang w:eastAsia="zh-CN"/>
        </w:rPr>
      </w:pPr>
      <w:r>
        <w:rPr>
          <w:rFonts w:hint="eastAsia"/>
          <w:lang w:eastAsia="zh-CN"/>
        </w:rPr>
        <w:t>拼音版的实际应用</w:t>
      </w:r>
    </w:p>
    <w:p w14:paraId="64B6107B">
      <w:pPr>
        <w:rPr>
          <w:rFonts w:hint="eastAsia"/>
          <w:lang w:eastAsia="zh-CN"/>
        </w:rPr>
      </w:pPr>
      <w:r>
        <w:rPr>
          <w:rFonts w:hint="eastAsia"/>
          <w:lang w:eastAsia="zh-CN"/>
        </w:rPr>
        <w:t>利用Tao Cao Xi Wen Yuan Wen De Pin Yin Ban 学习讨曹檄文，可以大大降低阅读障碍，特别是对于那些非中文母语者或对中国历史文化不太熟悉的人群而言。拼音版使得更多人能够接触到这部经典作品，促进了中国传统文化的传播。这种学习方式也有助于提高个人的汉语水平，尤其是汉字读音和语调方面的能力。</w:t>
      </w:r>
    </w:p>
    <w:p w14:paraId="26097D89">
      <w:pPr>
        <w:rPr>
          <w:rFonts w:hint="eastAsia"/>
          <w:lang w:eastAsia="zh-CN"/>
        </w:rPr>
      </w:pPr>
    </w:p>
    <w:p w14:paraId="0B268CEE">
      <w:pPr>
        <w:rPr>
          <w:rFonts w:hint="eastAsia"/>
          <w:lang w:eastAsia="zh-CN"/>
        </w:rPr>
      </w:pPr>
    </w:p>
    <w:p w14:paraId="5E19AEF6">
      <w:pPr>
        <w:rPr>
          <w:rFonts w:hint="eastAsia"/>
          <w:lang w:eastAsia="zh-CN"/>
        </w:rPr>
      </w:pPr>
      <w:r>
        <w:rPr>
          <w:rFonts w:hint="eastAsia"/>
          <w:lang w:eastAsia="zh-CN"/>
        </w:rPr>
        <w:t>最后的总结</w:t>
      </w:r>
    </w:p>
    <w:p w14:paraId="4CF6CF42">
      <w:pPr>
        <w:rPr>
          <w:rFonts w:hint="eastAsia"/>
          <w:lang w:eastAsia="zh-CN"/>
        </w:rPr>
      </w:pPr>
      <w:r>
        <w:rPr>
          <w:rFonts w:hint="eastAsia"/>
          <w:lang w:eastAsia="zh-CN"/>
        </w:rPr>
        <w:t>讨曹檄文原文的拼音版作为一种新的学习资源，为我们打开了一扇了解中国古代历史和文化的窗口。它不仅有助于深入理解这篇檄文的历史背景和文学价值，同时也促进了汉语学习者之间的文化交流。希望更多的人能够通过这种方式，感受到中国古代文学的魅力所在。</w:t>
      </w:r>
    </w:p>
    <w:p w14:paraId="05C2A359">
      <w:pPr>
        <w:rPr>
          <w:rFonts w:hint="eastAsia"/>
          <w:lang w:eastAsia="zh-CN"/>
        </w:rPr>
      </w:pPr>
    </w:p>
    <w:p w14:paraId="2D892774">
      <w:pPr>
        <w:rPr>
          <w:rFonts w:hint="eastAsia"/>
          <w:lang w:eastAsia="zh-CN"/>
        </w:rPr>
      </w:pPr>
      <w:r>
        <w:rPr>
          <w:rFonts w:hint="eastAsia"/>
          <w:lang w:eastAsia="zh-CN"/>
        </w:rPr>
        <w:t>本文是由懂得生活网（dongdeshenghuo.com）为大家创作</w:t>
      </w:r>
    </w:p>
    <w:p w14:paraId="24E225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8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2025-11-30T12:57:49Z</dcterms:created>
  <cp:lastModifiedBy>Administrator</cp:lastModifiedBy>
  <dcterms:modified xsi:type="dcterms:W3CDTF">2025-11-30T12:57:49Z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B6CC713325C8495680504B911AFF4FC9_12</vt:lpwstr>
  </property>
</Properties>
</file>