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8D366">
      <w:pPr>
        <w:rPr>
          <w:rFonts w:hint="eastAsia"/>
          <w:lang w:eastAsia="zh-CN"/>
        </w:rPr>
      </w:pPr>
      <w:bookmarkStart w:id="0" w:name="_GoBack"/>
      <w:bookmarkEnd w:id="0"/>
      <w:r>
        <w:rPr>
          <w:rFonts w:hint="eastAsia"/>
          <w:lang w:eastAsia="zh-CN"/>
        </w:rPr>
        <w:t>燕山的拼音是</w:t>
      </w:r>
    </w:p>
    <w:p w14:paraId="407E6218">
      <w:pPr>
        <w:rPr>
          <w:rFonts w:hint="eastAsia"/>
          <w:lang w:eastAsia="zh-CN"/>
        </w:rPr>
      </w:pPr>
      <w:r>
        <w:rPr>
          <w:rFonts w:hint="eastAsia"/>
          <w:lang w:eastAsia="zh-CN"/>
        </w:rPr>
        <w:t>燕山的拼音是“Yān Shān”。燕山不仅是一个具有深厚历史文化底蕴的名字，同时也是地理学上的重要地标。它位于中国华北地区，横跨多个省份，是中国北部一条重要的山脉。</w:t>
      </w:r>
    </w:p>
    <w:p w14:paraId="6E302CFE">
      <w:pPr>
        <w:rPr>
          <w:rFonts w:hint="eastAsia"/>
          <w:lang w:eastAsia="zh-CN"/>
        </w:rPr>
      </w:pPr>
    </w:p>
    <w:p w14:paraId="7D738F2C">
      <w:pPr>
        <w:rPr>
          <w:rFonts w:hint="eastAsia"/>
          <w:lang w:eastAsia="zh-CN"/>
        </w:rPr>
      </w:pPr>
    </w:p>
    <w:p w14:paraId="1CDBB260">
      <w:pPr>
        <w:rPr>
          <w:rFonts w:hint="eastAsia"/>
          <w:lang w:eastAsia="zh-CN"/>
        </w:rPr>
      </w:pPr>
      <w:r>
        <w:rPr>
          <w:rFonts w:hint="eastAsia"/>
          <w:lang w:eastAsia="zh-CN"/>
        </w:rPr>
        <w:t>地理位置与范围</w:t>
      </w:r>
    </w:p>
    <w:p w14:paraId="452F3BBF">
      <w:pPr>
        <w:rPr>
          <w:rFonts w:hint="eastAsia"/>
          <w:lang w:eastAsia="zh-CN"/>
        </w:rPr>
      </w:pPr>
      <w:r>
        <w:rPr>
          <w:rFonts w:hint="eastAsia"/>
          <w:lang w:eastAsia="zh-CN"/>
        </w:rPr>
        <w:t>燕山起始于北京西部，向东北方向延伸至河北、天津等地，其主体部分位于河北省境内。作为华北平原与内蒙古高原之间的天然屏障，燕山对于调节气候、保护生态环境有着重要意义。山脉连绵起伏，其中不乏海拔超过一千米的高峰，如雾灵山等。</w:t>
      </w:r>
    </w:p>
    <w:p w14:paraId="4476FB96">
      <w:pPr>
        <w:rPr>
          <w:rFonts w:hint="eastAsia"/>
          <w:lang w:eastAsia="zh-CN"/>
        </w:rPr>
      </w:pPr>
    </w:p>
    <w:p w14:paraId="244E1569">
      <w:pPr>
        <w:rPr>
          <w:rFonts w:hint="eastAsia"/>
          <w:lang w:eastAsia="zh-CN"/>
        </w:rPr>
      </w:pPr>
    </w:p>
    <w:p w14:paraId="0F1B8A48">
      <w:pPr>
        <w:rPr>
          <w:rFonts w:hint="eastAsia"/>
          <w:lang w:eastAsia="zh-CN"/>
        </w:rPr>
      </w:pPr>
      <w:r>
        <w:rPr>
          <w:rFonts w:hint="eastAsia"/>
          <w:lang w:eastAsia="zh-CN"/>
        </w:rPr>
        <w:t>历史渊源</w:t>
      </w:r>
    </w:p>
    <w:p w14:paraId="4C45117B">
      <w:pPr>
        <w:rPr>
          <w:rFonts w:hint="eastAsia"/>
          <w:lang w:eastAsia="zh-CN"/>
        </w:rPr>
      </w:pPr>
      <w:r>
        <w:rPr>
          <w:rFonts w:hint="eastAsia"/>
          <w:lang w:eastAsia="zh-CN"/>
        </w:rPr>
        <w:t>在历史上，“燕”曾是古代中国北方一个强大的诸侯国，而燕山也因此得名。这里不仅是古燕国的文化摇篮，还见证了无数的历史变迁和朝代更迭。从秦汉到唐宋，再到元明清，燕山地区一直是中原与北方游牧民族交流、融合的重要区域。燕山也是许多古代文学作品中提及的对象，反映了其在文化中的独特地位。</w:t>
      </w:r>
    </w:p>
    <w:p w14:paraId="4B8B5354">
      <w:pPr>
        <w:rPr>
          <w:rFonts w:hint="eastAsia"/>
          <w:lang w:eastAsia="zh-CN"/>
        </w:rPr>
      </w:pPr>
    </w:p>
    <w:p w14:paraId="230FF2EB">
      <w:pPr>
        <w:rPr>
          <w:rFonts w:hint="eastAsia"/>
          <w:lang w:eastAsia="zh-CN"/>
        </w:rPr>
      </w:pPr>
    </w:p>
    <w:p w14:paraId="646F9716">
      <w:pPr>
        <w:rPr>
          <w:rFonts w:hint="eastAsia"/>
          <w:lang w:eastAsia="zh-CN"/>
        </w:rPr>
      </w:pPr>
      <w:r>
        <w:rPr>
          <w:rFonts w:hint="eastAsia"/>
          <w:lang w:eastAsia="zh-CN"/>
        </w:rPr>
        <w:t>自然风光与旅游资源</w:t>
      </w:r>
    </w:p>
    <w:p w14:paraId="01E4D613">
      <w:pPr>
        <w:rPr>
          <w:rFonts w:hint="eastAsia"/>
          <w:lang w:eastAsia="zh-CN"/>
        </w:rPr>
      </w:pPr>
      <w:r>
        <w:rPr>
          <w:rFonts w:hint="eastAsia"/>
          <w:lang w:eastAsia="zh-CN"/>
        </w:rPr>
        <w:t>燕山拥有丰富的自然资源和美丽的风景，每年吸引着大量的游客前来游览。无论是春日里的桃花盛开，还是秋天红叶满山，亦或是冬季雪后的银装素裹，燕山都展现出不同的迷人景致。还有众多的自然保护区和森林公园分布其间，为野生动植物提供了栖息地，同时也为人们提供了一个亲近自然的好去处。</w:t>
      </w:r>
    </w:p>
    <w:p w14:paraId="2BB4ABD7">
      <w:pPr>
        <w:rPr>
          <w:rFonts w:hint="eastAsia"/>
          <w:lang w:eastAsia="zh-CN"/>
        </w:rPr>
      </w:pPr>
    </w:p>
    <w:p w14:paraId="4E88D35B">
      <w:pPr>
        <w:rPr>
          <w:rFonts w:hint="eastAsia"/>
          <w:lang w:eastAsia="zh-CN"/>
        </w:rPr>
      </w:pPr>
    </w:p>
    <w:p w14:paraId="1721BFE2">
      <w:pPr>
        <w:rPr>
          <w:rFonts w:hint="eastAsia"/>
          <w:lang w:eastAsia="zh-CN"/>
        </w:rPr>
      </w:pPr>
      <w:r>
        <w:rPr>
          <w:rFonts w:hint="eastAsia"/>
          <w:lang w:eastAsia="zh-CN"/>
        </w:rPr>
        <w:t>现代意义与发展</w:t>
      </w:r>
    </w:p>
    <w:p w14:paraId="549A6618">
      <w:pPr>
        <w:rPr>
          <w:rFonts w:hint="eastAsia"/>
          <w:lang w:eastAsia="zh-CN"/>
        </w:rPr>
      </w:pPr>
      <w:r>
        <w:rPr>
          <w:rFonts w:hint="eastAsia"/>
          <w:lang w:eastAsia="zh-CN"/>
        </w:rPr>
        <w:t>进入现代社会，燕山地区的发展也迎来了新的机遇。随着京津冀一体化进程的加快，燕山所在的区域正在成为经济发展的新热点。依托于其得天独厚的自然条件和丰富的人文资源，旅游业也成为当地经济发展的重要支柱之一。政府和社会各界也在积极探索如何在保护好这片美丽山水的实现可持续发展，让更多人能够领略到燕山的魅力。</w:t>
      </w:r>
    </w:p>
    <w:p w14:paraId="2793EDB1">
      <w:pPr>
        <w:rPr>
          <w:rFonts w:hint="eastAsia"/>
          <w:lang w:eastAsia="zh-CN"/>
        </w:rPr>
      </w:pPr>
    </w:p>
    <w:p w14:paraId="07C1C76E">
      <w:pPr>
        <w:rPr>
          <w:rFonts w:hint="eastAsia"/>
          <w:lang w:eastAsia="zh-CN"/>
        </w:rPr>
      </w:pPr>
      <w:r>
        <w:rPr>
          <w:rFonts w:hint="eastAsia"/>
          <w:lang w:eastAsia="zh-CN"/>
        </w:rPr>
        <w:t>本文是由懂得生活网（dongdeshenghuo.com）为大家创作</w:t>
      </w:r>
    </w:p>
    <w:p w14:paraId="0F9D4C2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607C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2025-11-30T13:06:37Z</dcterms:created>
  <cp:lastModifiedBy>Administrator</cp:lastModifiedBy>
  <dcterms:modified xsi:type="dcterms:W3CDTF">2025-11-30T13:06:38Z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97DC7D00045D42CA9B0C57892AD8092C_12</vt:lpwstr>
  </property>
</Properties>
</file>