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75CDF">
      <w:pPr>
        <w:rPr>
          <w:rFonts w:hint="eastAsia"/>
          <w:lang w:eastAsia="zh-CN"/>
        </w:rPr>
      </w:pPr>
      <w:bookmarkStart w:id="0" w:name="_GoBack"/>
      <w:bookmarkEnd w:id="0"/>
      <w:r>
        <w:rPr>
          <w:rFonts w:hint="eastAsia"/>
          <w:lang w:eastAsia="zh-CN"/>
        </w:rPr>
        <w:t>孙悟空的拼音</w:t>
      </w:r>
    </w:p>
    <w:p w14:paraId="5F7148E2">
      <w:pPr>
        <w:rPr>
          <w:rFonts w:hint="eastAsia"/>
          <w:lang w:eastAsia="zh-CN"/>
        </w:rPr>
      </w:pPr>
      <w:r>
        <w:rPr>
          <w:rFonts w:hint="eastAsia"/>
          <w:lang w:eastAsia="zh-CN"/>
        </w:rPr>
        <w:t>孙悟空，作为中国古典文学作品《西游记》中的主要角色之一，在中国文化中拥有极高的知名度。他的名字“Sun Wukong”，通过汉语拼音的方式被全世界广泛知晓。这个名字不仅代表了一位神话人物，更蕴含了深厚的中华文化底蕴。</w:t>
      </w:r>
    </w:p>
    <w:p w14:paraId="7ED9E69E">
      <w:pPr>
        <w:rPr>
          <w:rFonts w:hint="eastAsia"/>
          <w:lang w:eastAsia="zh-CN"/>
        </w:rPr>
      </w:pPr>
    </w:p>
    <w:p w14:paraId="4A278909">
      <w:pPr>
        <w:rPr>
          <w:rFonts w:hint="eastAsia"/>
          <w:lang w:eastAsia="zh-CN"/>
        </w:rPr>
      </w:pPr>
    </w:p>
    <w:p w14:paraId="3065BC8B">
      <w:pPr>
        <w:rPr>
          <w:rFonts w:hint="eastAsia"/>
          <w:lang w:eastAsia="zh-CN"/>
        </w:rPr>
      </w:pPr>
      <w:r>
        <w:rPr>
          <w:rFonts w:hint="eastAsia"/>
          <w:lang w:eastAsia="zh-CN"/>
        </w:rPr>
        <w:t>传奇诞生</w:t>
      </w:r>
    </w:p>
    <w:p w14:paraId="71B7374D">
      <w:pPr>
        <w:rPr>
          <w:rFonts w:hint="eastAsia"/>
          <w:lang w:eastAsia="zh-CN"/>
        </w:rPr>
      </w:pPr>
      <w:r>
        <w:rPr>
          <w:rFonts w:hint="eastAsia"/>
          <w:lang w:eastAsia="zh-CN"/>
        </w:rPr>
        <w:t>孙悟空的名字来源于他非凡的来历与能力。“Sun”是根据中文姓氏“孙”的发音而来，而“Wukong”则意为“悟空”，其中“悟”意味着领悟、觉醒，“空”则是对佛教概念虚空的理解。这种命名方式揭示了他的修炼之路和内心世界的转变。孙悟空原本是从石头中孕育而出的石猴，因渴望长生不老之术而踏上了求道之旅，并最终成为了齐天大圣。</w:t>
      </w:r>
    </w:p>
    <w:p w14:paraId="6CC8C6D1">
      <w:pPr>
        <w:rPr>
          <w:rFonts w:hint="eastAsia"/>
          <w:lang w:eastAsia="zh-CN"/>
        </w:rPr>
      </w:pPr>
    </w:p>
    <w:p w14:paraId="5D060F29">
      <w:pPr>
        <w:rPr>
          <w:rFonts w:hint="eastAsia"/>
          <w:lang w:eastAsia="zh-CN"/>
        </w:rPr>
      </w:pPr>
    </w:p>
    <w:p w14:paraId="6D2A1D02">
      <w:pPr>
        <w:rPr>
          <w:rFonts w:hint="eastAsia"/>
          <w:lang w:eastAsia="zh-CN"/>
        </w:rPr>
      </w:pPr>
      <w:r>
        <w:rPr>
          <w:rFonts w:hint="eastAsia"/>
          <w:lang w:eastAsia="zh-CN"/>
        </w:rPr>
        <w:t>神通广大</w:t>
      </w:r>
    </w:p>
    <w:p w14:paraId="1028F575">
      <w:pPr>
        <w:rPr>
          <w:rFonts w:hint="eastAsia"/>
          <w:lang w:eastAsia="zh-CN"/>
        </w:rPr>
      </w:pPr>
      <w:r>
        <w:rPr>
          <w:rFonts w:hint="eastAsia"/>
          <w:lang w:eastAsia="zh-CN"/>
        </w:rPr>
        <w:t>提到孙悟空，人们首先想到的是他那变幻无穷的七十二变技能、翻一个筋斗就能跨越十万八千里的本事以及他手中那根能大能小、随心所欲的金箍棒。这些超凡的能力使他在保护唐僧西天取经的路上克服了一个又一个困难。不仅如此，他还拥有一双火眼金睛，能够看穿妖魔鬼怪的真实面目，这在旅途中起到了至关重要的作用。</w:t>
      </w:r>
    </w:p>
    <w:p w14:paraId="5877EF15">
      <w:pPr>
        <w:rPr>
          <w:rFonts w:hint="eastAsia"/>
          <w:lang w:eastAsia="zh-CN"/>
        </w:rPr>
      </w:pPr>
    </w:p>
    <w:p w14:paraId="4CE2BFFC">
      <w:pPr>
        <w:rPr>
          <w:rFonts w:hint="eastAsia"/>
          <w:lang w:eastAsia="zh-CN"/>
        </w:rPr>
      </w:pPr>
    </w:p>
    <w:p w14:paraId="0F1BB926">
      <w:pPr>
        <w:rPr>
          <w:rFonts w:hint="eastAsia"/>
          <w:lang w:eastAsia="zh-CN"/>
        </w:rPr>
      </w:pPr>
      <w:r>
        <w:rPr>
          <w:rFonts w:hint="eastAsia"/>
          <w:lang w:eastAsia="zh-CN"/>
        </w:rPr>
        <w:t>性格特点</w:t>
      </w:r>
    </w:p>
    <w:p w14:paraId="1712F8AC">
      <w:pPr>
        <w:rPr>
          <w:rFonts w:hint="eastAsia"/>
          <w:lang w:eastAsia="zh-CN"/>
        </w:rPr>
      </w:pPr>
      <w:r>
        <w:rPr>
          <w:rFonts w:hint="eastAsia"/>
          <w:lang w:eastAsia="zh-CN"/>
        </w:rPr>
        <w:t>孙悟空的性格复杂多面，既有勇敢无畏、机智聪明的一面，也有调皮捣蛋、不服管教的时候。他对朋友忠诚，对待敌人却毫不留情；面对困难从不退缩，总是冲在最前面解决问题。正是这样的性格特征，让孙悟空成为了无数人心目中的英雄形象。他也经历了从叛逆到归顺、从个人英雄主义到团队协作精神的成长过程。</w:t>
      </w:r>
    </w:p>
    <w:p w14:paraId="54E43F66">
      <w:pPr>
        <w:rPr>
          <w:rFonts w:hint="eastAsia"/>
          <w:lang w:eastAsia="zh-CN"/>
        </w:rPr>
      </w:pPr>
    </w:p>
    <w:p w14:paraId="184112F6">
      <w:pPr>
        <w:rPr>
          <w:rFonts w:hint="eastAsia"/>
          <w:lang w:eastAsia="zh-CN"/>
        </w:rPr>
      </w:pPr>
    </w:p>
    <w:p w14:paraId="5F294566">
      <w:pPr>
        <w:rPr>
          <w:rFonts w:hint="eastAsia"/>
          <w:lang w:eastAsia="zh-CN"/>
        </w:rPr>
      </w:pPr>
      <w:r>
        <w:rPr>
          <w:rFonts w:hint="eastAsia"/>
          <w:lang w:eastAsia="zh-CN"/>
        </w:rPr>
        <w:t>文化影响</w:t>
      </w:r>
    </w:p>
    <w:p w14:paraId="057CCA27">
      <w:pPr>
        <w:rPr>
          <w:rFonts w:hint="eastAsia"/>
          <w:lang w:eastAsia="zh-CN"/>
        </w:rPr>
      </w:pPr>
      <w:r>
        <w:rPr>
          <w:rFonts w:hint="eastAsia"/>
          <w:lang w:eastAsia="zh-CN"/>
        </w:rPr>
        <w:t>孙悟空的形象不仅仅局限于《西游记》这部小说内，而是深深地植根于中国的传统文化之中。无论是戏剧舞台上的表演，还是现代影视作品中的再现，孙悟空都以不同的形式活跃在大众视野里。随着中国文化在全球范围内的传播，“Sun Wukong”这个名字也逐渐被世界各地的人们所熟知，成为中国文化的一张亮丽名片。</w:t>
      </w:r>
    </w:p>
    <w:p w14:paraId="7DC32B52">
      <w:pPr>
        <w:rPr>
          <w:rFonts w:hint="eastAsia"/>
          <w:lang w:eastAsia="zh-CN"/>
        </w:rPr>
      </w:pPr>
    </w:p>
    <w:p w14:paraId="4E5283BC">
      <w:pPr>
        <w:rPr>
          <w:rFonts w:hint="eastAsia"/>
          <w:lang w:eastAsia="zh-CN"/>
        </w:rPr>
      </w:pPr>
      <w:r>
        <w:rPr>
          <w:rFonts w:hint="eastAsia"/>
          <w:lang w:eastAsia="zh-CN"/>
        </w:rPr>
        <w:t>本文是由懂得生活网（dongdeshenghuo.com）为大家创作</w:t>
      </w:r>
    </w:p>
    <w:p w14:paraId="24552A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23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2025-11-30T12:41:25Z</dcterms:created>
  <cp:lastModifiedBy>Administrator</cp:lastModifiedBy>
  <dcterms:modified xsi:type="dcterms:W3CDTF">2025-11-30T12:41:25Z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6ED4E483A5874AAE8FD60DCDFDAD94A8_12</vt:lpwstr>
  </property>
</Properties>
</file>