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EDEE">
      <w:pPr>
        <w:rPr>
          <w:rFonts w:hint="eastAsia"/>
          <w:lang w:eastAsia="zh-CN"/>
        </w:rPr>
      </w:pPr>
      <w:bookmarkStart w:id="0" w:name="_GoBack"/>
      <w:bookmarkEnd w:id="0"/>
      <w:r>
        <w:rPr>
          <w:rFonts w:hint="eastAsia"/>
          <w:lang w:eastAsia="zh-CN"/>
        </w:rPr>
        <w:t>陷入混乱的拼音</w:t>
      </w:r>
    </w:p>
    <w:p w14:paraId="33310307">
      <w:pPr>
        <w:rPr>
          <w:rFonts w:hint="eastAsia"/>
          <w:lang w:eastAsia="zh-CN"/>
        </w:rPr>
      </w:pPr>
      <w:r>
        <w:rPr>
          <w:rFonts w:hint="eastAsia"/>
          <w:lang w:eastAsia="zh-CN"/>
        </w:rPr>
        <w:t>在探讨汉语拼音时，我们通常会想到它作为一种辅助汉字读音的有效工具。然而，“陷入混乱的拼音”这一标题指向了一种更为复杂的情景，在这种情景下，拼音系统似乎失去了其原本的清晰与秩序。这不仅涉及到对传统拼音规则的挑战，也反映了语言使用中的一些新趋势和问题。</w:t>
      </w:r>
    </w:p>
    <w:p w14:paraId="3B47F378">
      <w:pPr>
        <w:rPr>
          <w:rFonts w:hint="eastAsia"/>
          <w:lang w:eastAsia="zh-CN"/>
        </w:rPr>
      </w:pPr>
    </w:p>
    <w:p w14:paraId="726C2101">
      <w:pPr>
        <w:rPr>
          <w:rFonts w:hint="eastAsia"/>
          <w:lang w:eastAsia="zh-CN"/>
        </w:rPr>
      </w:pPr>
    </w:p>
    <w:p w14:paraId="18E25C43">
      <w:pPr>
        <w:rPr>
          <w:rFonts w:hint="eastAsia"/>
          <w:lang w:eastAsia="zh-CN"/>
        </w:rPr>
      </w:pPr>
      <w:r>
        <w:rPr>
          <w:rFonts w:hint="eastAsia"/>
          <w:lang w:eastAsia="zh-CN"/>
        </w:rPr>
        <w:t>拼音系统的起源与发展</w:t>
      </w:r>
    </w:p>
    <w:p w14:paraId="5A3A0D3F">
      <w:pPr>
        <w:rPr>
          <w:rFonts w:hint="eastAsia"/>
          <w:lang w:eastAsia="zh-CN"/>
        </w:rPr>
      </w:pPr>
      <w:r>
        <w:rPr>
          <w:rFonts w:hint="eastAsia"/>
          <w:lang w:eastAsia="zh-CN"/>
        </w:rPr>
        <w:t>汉语拼音是一种以拉丁字母为基础的注音系统，于1958年正式发布，旨在帮助人们学习普通话发音，并促进文化交流与教育发展。随着时代的进步，汉语拼音不仅成为了中国儿童学习母语的重要助手，也在国际上扮演着越来越重要的角色。但随着时间推移和社会变迁，一些新的现象开始出现，使得原本简洁明了的拼音体系显得有些“混乱”。</w:t>
      </w:r>
    </w:p>
    <w:p w14:paraId="653967E8">
      <w:pPr>
        <w:rPr>
          <w:rFonts w:hint="eastAsia"/>
          <w:lang w:eastAsia="zh-CN"/>
        </w:rPr>
      </w:pPr>
    </w:p>
    <w:p w14:paraId="7A5DA368">
      <w:pPr>
        <w:rPr>
          <w:rFonts w:hint="eastAsia"/>
          <w:lang w:eastAsia="zh-CN"/>
        </w:rPr>
      </w:pPr>
    </w:p>
    <w:p w14:paraId="3FA577E1">
      <w:pPr>
        <w:rPr>
          <w:rFonts w:hint="eastAsia"/>
          <w:lang w:eastAsia="zh-CN"/>
        </w:rPr>
      </w:pPr>
      <w:r>
        <w:rPr>
          <w:rFonts w:hint="eastAsia"/>
          <w:lang w:eastAsia="zh-CN"/>
        </w:rPr>
        <w:t>现代技术带来的挑战</w:t>
      </w:r>
    </w:p>
    <w:p w14:paraId="44FA6CF8">
      <w:pPr>
        <w:rPr>
          <w:rFonts w:hint="eastAsia"/>
          <w:lang w:eastAsia="zh-CN"/>
        </w:rPr>
      </w:pPr>
      <w:r>
        <w:rPr>
          <w:rFonts w:hint="eastAsia"/>
          <w:lang w:eastAsia="zh-CN"/>
        </w:rPr>
        <w:t>互联网和智能设备的普及极大地改变了人们的沟通方式，同时也给拼音输入法带来了前所未有的挑战。为了提高输入效率，各种基于拼音的快捷输入方法应运而生，如模糊音输入、智能联想等。这些技术虽然方便了用户的日常使用，但在一定程度上也导致了标准拼音使用的不规范，甚至出现了许多只有特定群体才能理解的新式“拼音”。例如，“酱紫”（这样子）、“蓝瘦香菇”（难受想哭）等网络用语，它们通过语音相似性来创造新的表达形式，既丰富了语言文化，也可能造成理解上的障碍。</w:t>
      </w:r>
    </w:p>
    <w:p w14:paraId="3E31F7EB">
      <w:pPr>
        <w:rPr>
          <w:rFonts w:hint="eastAsia"/>
          <w:lang w:eastAsia="zh-CN"/>
        </w:rPr>
      </w:pPr>
    </w:p>
    <w:p w14:paraId="48AB9DA4">
      <w:pPr>
        <w:rPr>
          <w:rFonts w:hint="eastAsia"/>
          <w:lang w:eastAsia="zh-CN"/>
        </w:rPr>
      </w:pPr>
    </w:p>
    <w:p w14:paraId="13287A1E">
      <w:pPr>
        <w:rPr>
          <w:rFonts w:hint="eastAsia"/>
          <w:lang w:eastAsia="zh-CN"/>
        </w:rPr>
      </w:pPr>
      <w:r>
        <w:rPr>
          <w:rFonts w:hint="eastAsia"/>
          <w:lang w:eastAsia="zh-CN"/>
        </w:rPr>
        <w:t>方言影响下的拼音变异</w:t>
      </w:r>
    </w:p>
    <w:p w14:paraId="3FD21F63">
      <w:pPr>
        <w:rPr>
          <w:rFonts w:hint="eastAsia"/>
          <w:lang w:eastAsia="zh-CN"/>
        </w:rPr>
      </w:pPr>
      <w:r>
        <w:rPr>
          <w:rFonts w:hint="eastAsia"/>
          <w:lang w:eastAsia="zh-CN"/>
        </w:rPr>
        <w:t>中国地域广阔，方言种类繁多。不同地区的方言有着各自独特的发音习惯，当这些习惯被带入到普通话的学习和使用过程中时，就可能产生所谓的“方言拼音”。比如南方某些地区的人说普通话时，“n”和“l”的发音常常不分，这样的差异如果反映在拼音书写上，则可能导致信息传递的误解。随着地方文化的复兴，越来越多带有方言特色的词汇进入公共视野，这也促使人们思考如何在尊重地方特色的同时维护普通话拼音的统一性和规范性。</w:t>
      </w:r>
    </w:p>
    <w:p w14:paraId="6BF41A46">
      <w:pPr>
        <w:rPr>
          <w:rFonts w:hint="eastAsia"/>
          <w:lang w:eastAsia="zh-CN"/>
        </w:rPr>
      </w:pPr>
    </w:p>
    <w:p w14:paraId="37790510">
      <w:pPr>
        <w:rPr>
          <w:rFonts w:hint="eastAsia"/>
          <w:lang w:eastAsia="zh-CN"/>
        </w:rPr>
      </w:pPr>
    </w:p>
    <w:p w14:paraId="6C0AC9D4">
      <w:pPr>
        <w:rPr>
          <w:rFonts w:hint="eastAsia"/>
          <w:lang w:eastAsia="zh-CN"/>
        </w:rPr>
      </w:pPr>
      <w:r>
        <w:rPr>
          <w:rFonts w:hint="eastAsia"/>
          <w:lang w:eastAsia="zh-CN"/>
        </w:rPr>
        <w:t>未来展望：寻找平衡点</w:t>
      </w:r>
    </w:p>
    <w:p w14:paraId="0503F236">
      <w:pPr>
        <w:rPr>
          <w:rFonts w:hint="eastAsia"/>
          <w:lang w:eastAsia="zh-CN"/>
        </w:rPr>
      </w:pPr>
      <w:r>
        <w:rPr>
          <w:rFonts w:hint="eastAsia"/>
          <w:lang w:eastAsia="zh-CN"/>
        </w:rPr>
        <w:t>面对拼音使用中的种种“混乱”，我们需要做的是找到一种平衡——既要鼓励创新，也要保持一定的规范。对于教育工作者而言，重要的是教会学生正确理解和使用标准拼音，同时也能欣赏并适当运用新兴的语言表达方式。而对于整个社会来说，则需要营造一个开放包容的语言环境，让传统与现代、本土与外来文化在这里和谐共存，共同推动汉语的发展壮大。</w:t>
      </w:r>
    </w:p>
    <w:p w14:paraId="34E55B01">
      <w:pPr>
        <w:rPr>
          <w:rFonts w:hint="eastAsia"/>
          <w:lang w:eastAsia="zh-CN"/>
        </w:rPr>
      </w:pPr>
    </w:p>
    <w:p w14:paraId="6C842267">
      <w:pPr>
        <w:rPr>
          <w:rFonts w:hint="eastAsia"/>
          <w:lang w:eastAsia="zh-CN"/>
        </w:rPr>
      </w:pPr>
      <w:r>
        <w:rPr>
          <w:rFonts w:hint="eastAsia"/>
          <w:lang w:eastAsia="zh-CN"/>
        </w:rPr>
        <w:t>本文是由懂得生活网（dongdeshenghuo.com）为大家创作</w:t>
      </w:r>
    </w:p>
    <w:p w14:paraId="0446DA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4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2025-10-14T03:49:23Z</dcterms:created>
  <cp:lastModifiedBy>Administrator</cp:lastModifiedBy>
  <dcterms:modified xsi:type="dcterms:W3CDTF">2025-10-14T03:49:23Z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2188ED9F1F9D47C3867E165FFBA36955_12</vt:lpwstr>
  </property>
</Properties>
</file>