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C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简单简洁的拼音</w:t>
      </w:r>
    </w:p>
    <w:p w14:paraId="403B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汉语拼音是一种用拉丁字母表示汉语发音的方法，它不仅在中国国内广泛使用，也是外国人学习汉语的基础工具。汉语拼音由声母、韵母和声调三部分组成，是帮助人们准确发音的有效手段。</w:t>
      </w:r>
    </w:p>
    <w:p w14:paraId="5F4E2DD0">
      <w:pPr>
        <w:rPr>
          <w:rFonts w:hint="eastAsia"/>
          <w:lang w:eastAsia="zh-CN"/>
        </w:rPr>
      </w:pPr>
    </w:p>
    <w:p w14:paraId="1C16F088">
      <w:pPr>
        <w:rPr>
          <w:rFonts w:hint="eastAsia"/>
          <w:lang w:eastAsia="zh-CN"/>
        </w:rPr>
      </w:pPr>
    </w:p>
    <w:p w14:paraId="335A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0CC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但现代意义上的汉语拼音体系是在20世纪中期才正式确立的。1958年2月11日，第一届全国人民代表大会第五次会议批准《汉语拼音方案》作为中国的法定拼音标准。这一举措极大地推动了汉语教育以及文化交流的发展。</w:t>
      </w:r>
    </w:p>
    <w:p w14:paraId="03217228">
      <w:pPr>
        <w:rPr>
          <w:rFonts w:hint="eastAsia"/>
          <w:lang w:eastAsia="zh-CN"/>
        </w:rPr>
      </w:pPr>
    </w:p>
    <w:p w14:paraId="35FD0255">
      <w:pPr>
        <w:rPr>
          <w:rFonts w:hint="eastAsia"/>
          <w:lang w:eastAsia="zh-CN"/>
        </w:rPr>
      </w:pPr>
    </w:p>
    <w:p w14:paraId="479B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EBC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用于汉字读音的教学，还在输入法、字典索引、对外汉语教学等领域发挥着重要作用。特别是在信息技术迅速发展的今天，拼音输入法已经成为中文用户最常用的输入方式之一，大大提高了信息录入的效率。</w:t>
      </w:r>
    </w:p>
    <w:p w14:paraId="62E671D0">
      <w:pPr>
        <w:rPr>
          <w:rFonts w:hint="eastAsia"/>
          <w:lang w:eastAsia="zh-CN"/>
        </w:rPr>
      </w:pPr>
    </w:p>
    <w:p w14:paraId="3CB5E15B">
      <w:pPr>
        <w:rPr>
          <w:rFonts w:hint="eastAsia"/>
          <w:lang w:eastAsia="zh-CN"/>
        </w:rPr>
      </w:pPr>
    </w:p>
    <w:p w14:paraId="12BA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F7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和汉语非母语的学习者来说，掌握拼音是学习汉语的重要一步。通过学习拼音，可以有效地提高发音准确性，增强听说能力，并为后续汉字的学习打下坚实的基础。拼音也有助于理解汉语的声调系统，这对于正确表达意思至关重要。</w:t>
      </w:r>
    </w:p>
    <w:p w14:paraId="2BEC21BA">
      <w:pPr>
        <w:rPr>
          <w:rFonts w:hint="eastAsia"/>
          <w:lang w:eastAsia="zh-CN"/>
        </w:rPr>
      </w:pPr>
    </w:p>
    <w:p w14:paraId="7AFA6EF7">
      <w:pPr>
        <w:rPr>
          <w:rFonts w:hint="eastAsia"/>
          <w:lang w:eastAsia="zh-CN"/>
        </w:rPr>
      </w:pPr>
    </w:p>
    <w:p w14:paraId="1518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6BBF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拼音的应用范围越来越广。除了传统的教育领域外，在互联网、移动通讯等新兴领域也随处可见拼音的身影。例如，许多社交软件都采用了基于拼音的输入法来方便用户快速输入文字，这反映了拼音在当代社会中的重要地位。</w:t>
      </w:r>
    </w:p>
    <w:p w14:paraId="3A64609A">
      <w:pPr>
        <w:rPr>
          <w:rFonts w:hint="eastAsia"/>
          <w:lang w:eastAsia="zh-CN"/>
        </w:rPr>
      </w:pPr>
    </w:p>
    <w:p w14:paraId="2EC3B802">
      <w:pPr>
        <w:rPr>
          <w:rFonts w:hint="eastAsia"/>
          <w:lang w:eastAsia="zh-CN"/>
        </w:rPr>
      </w:pPr>
    </w:p>
    <w:p w14:paraId="73E8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4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简洁的拼音不仅是学习汉语的关键工具，更是连接不同文化和语言世界的桥梁。无论是对于汉语初学者还是日常使用者而言，了解和掌握拼音都有着不可忽视的价值。在未来，随着科技的不断进步，拼音还将继续发展，为更多人提供便利。</w:t>
      </w:r>
    </w:p>
    <w:p w14:paraId="4EEF5382">
      <w:pPr>
        <w:rPr>
          <w:rFonts w:hint="eastAsia"/>
          <w:lang w:eastAsia="zh-CN"/>
        </w:rPr>
      </w:pPr>
    </w:p>
    <w:p w14:paraId="5FF2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39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2025-10-13T15:08:05Z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35E0BE2CA51D4D93BD876820799DA7F5_12</vt:lpwstr>
  </property>
</Properties>
</file>