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9EEE8">
      <w:pPr>
        <w:rPr>
          <w:rFonts w:hint="eastAsia"/>
          <w:lang w:eastAsia="zh-CN"/>
        </w:rPr>
      </w:pPr>
      <w:bookmarkStart w:id="0" w:name="_GoBack"/>
      <w:bookmarkEnd w:id="0"/>
      <w:r>
        <w:rPr>
          <w:rFonts w:hint="eastAsia"/>
          <w:lang w:eastAsia="zh-CN"/>
        </w:rPr>
        <w:t>矫枉过正的拼音是什么样的呀</w:t>
      </w:r>
    </w:p>
    <w:p w14:paraId="6D8C5FD6">
      <w:pPr>
        <w:rPr>
          <w:rFonts w:hint="eastAsia"/>
          <w:lang w:eastAsia="zh-CN"/>
        </w:rPr>
      </w:pPr>
      <w:r>
        <w:rPr>
          <w:rFonts w:hint="eastAsia"/>
          <w:lang w:eastAsia="zh-CN"/>
        </w:rPr>
        <w:t>矫枉过正“jiǎo wǎng guò zhèng”，这一成语源自于东汉班固所撰《汉书》中的《诸侯王表》。在日常交流以及正式写作中，了解并准确使用成语及其正确读音，对于提升个人的语言表达能力和文化素养有着不可忽视的作用。</w:t>
      </w:r>
    </w:p>
    <w:p w14:paraId="418DFE59">
      <w:pPr>
        <w:rPr>
          <w:rFonts w:hint="eastAsia"/>
          <w:lang w:eastAsia="zh-CN"/>
        </w:rPr>
      </w:pPr>
    </w:p>
    <w:p w14:paraId="5A9C4955">
      <w:pPr>
        <w:rPr>
          <w:rFonts w:hint="eastAsia"/>
          <w:lang w:eastAsia="zh-CN"/>
        </w:rPr>
      </w:pPr>
    </w:p>
    <w:p w14:paraId="6C31E3FB">
      <w:pPr>
        <w:rPr>
          <w:rFonts w:hint="eastAsia"/>
          <w:lang w:eastAsia="zh-CN"/>
        </w:rPr>
      </w:pPr>
      <w:r>
        <w:rPr>
          <w:rFonts w:hint="eastAsia"/>
          <w:lang w:eastAsia="zh-CN"/>
        </w:rPr>
        <w:t>理解成语含义</w:t>
      </w:r>
    </w:p>
    <w:p w14:paraId="63211F95">
      <w:pPr>
        <w:rPr>
          <w:rFonts w:hint="eastAsia"/>
          <w:lang w:eastAsia="zh-CN"/>
        </w:rPr>
      </w:pPr>
      <w:r>
        <w:rPr>
          <w:rFonts w:hint="eastAsia"/>
          <w:lang w:eastAsia="zh-CN"/>
        </w:rPr>
        <w:t>“矫枉过正”这个成语的意思是指为了纠正错误或者偏差而采取的措施超过了必要的限度，最后的总结反而造成了新的问题或偏差。例如，在教育孩子时，家长可能会因为过度保护而限制了孩子的自主探索和发展空间，这就属于矫枉过正的例子之一。</w:t>
      </w:r>
    </w:p>
    <w:p w14:paraId="262B0C41">
      <w:pPr>
        <w:rPr>
          <w:rFonts w:hint="eastAsia"/>
          <w:lang w:eastAsia="zh-CN"/>
        </w:rPr>
      </w:pPr>
    </w:p>
    <w:p w14:paraId="316425A7">
      <w:pPr>
        <w:rPr>
          <w:rFonts w:hint="eastAsia"/>
          <w:lang w:eastAsia="zh-CN"/>
        </w:rPr>
      </w:pPr>
    </w:p>
    <w:p w14:paraId="0CB9E390">
      <w:pPr>
        <w:rPr>
          <w:rFonts w:hint="eastAsia"/>
          <w:lang w:eastAsia="zh-CN"/>
        </w:rPr>
      </w:pPr>
      <w:r>
        <w:rPr>
          <w:rFonts w:hint="eastAsia"/>
          <w:lang w:eastAsia="zh-CN"/>
        </w:rPr>
        <w:t>成语来源与背景</w:t>
      </w:r>
    </w:p>
    <w:p w14:paraId="72FD2112">
      <w:pPr>
        <w:rPr>
          <w:rFonts w:hint="eastAsia"/>
          <w:lang w:eastAsia="zh-CN"/>
        </w:rPr>
      </w:pPr>
      <w:r>
        <w:rPr>
          <w:rFonts w:hint="eastAsia"/>
          <w:lang w:eastAsia="zh-CN"/>
        </w:rPr>
        <w:t>该成语的历史背景可以追溯到古代中国治理国家的理念之中。古人认为治理国家就如同拉弓射箭，如果弓弦太松则无法达到目标，而过于紧张则可能导致弓断。因此，“矫枉过正”提醒人们在处理事务时要把握好尺度，既不能放任不管也不能过度干预。</w:t>
      </w:r>
    </w:p>
    <w:p w14:paraId="1BEC61DF">
      <w:pPr>
        <w:rPr>
          <w:rFonts w:hint="eastAsia"/>
          <w:lang w:eastAsia="zh-CN"/>
        </w:rPr>
      </w:pPr>
    </w:p>
    <w:p w14:paraId="504CB02B">
      <w:pPr>
        <w:rPr>
          <w:rFonts w:hint="eastAsia"/>
          <w:lang w:eastAsia="zh-CN"/>
        </w:rPr>
      </w:pPr>
    </w:p>
    <w:p w14:paraId="18F48340">
      <w:pPr>
        <w:rPr>
          <w:rFonts w:hint="eastAsia"/>
          <w:lang w:eastAsia="zh-CN"/>
        </w:rPr>
      </w:pPr>
      <w:r>
        <w:rPr>
          <w:rFonts w:hint="eastAsia"/>
          <w:lang w:eastAsia="zh-CN"/>
        </w:rPr>
        <w:t>如何正确运用</w:t>
      </w:r>
    </w:p>
    <w:p w14:paraId="590B16AC">
      <w:pPr>
        <w:rPr>
          <w:rFonts w:hint="eastAsia"/>
          <w:lang w:eastAsia="zh-CN"/>
        </w:rPr>
      </w:pPr>
      <w:r>
        <w:rPr>
          <w:rFonts w:hint="eastAsia"/>
          <w:lang w:eastAsia="zh-CN"/>
        </w:rPr>
        <w:t>在现代社会中，“矫枉过正”同样具有很高的实用价值。无论是在企业管理、教育教学还是人际交往等方面，都需要我们时刻警惕不要陷入矫枉过正的陷阱。比如，在制定规章制度时，企业应当确保规则既能有效约束员工行为，又不会因过于严苛而打击员工积极性；教师在指导学生学习时也应注意方法，避免因为过分强调成绩而忽略了学生的兴趣培养和个性发展。</w:t>
      </w:r>
    </w:p>
    <w:p w14:paraId="13954681">
      <w:pPr>
        <w:rPr>
          <w:rFonts w:hint="eastAsia"/>
          <w:lang w:eastAsia="zh-CN"/>
        </w:rPr>
      </w:pPr>
    </w:p>
    <w:p w14:paraId="5EC82292">
      <w:pPr>
        <w:rPr>
          <w:rFonts w:hint="eastAsia"/>
          <w:lang w:eastAsia="zh-CN"/>
        </w:rPr>
      </w:pPr>
    </w:p>
    <w:p w14:paraId="1065A1A5">
      <w:pPr>
        <w:rPr>
          <w:rFonts w:hint="eastAsia"/>
          <w:lang w:eastAsia="zh-CN"/>
        </w:rPr>
      </w:pPr>
      <w:r>
        <w:rPr>
          <w:rFonts w:hint="eastAsia"/>
          <w:lang w:eastAsia="zh-CN"/>
        </w:rPr>
        <w:t>最后的总结</w:t>
      </w:r>
    </w:p>
    <w:p w14:paraId="7CBD5088">
      <w:pPr>
        <w:rPr>
          <w:rFonts w:hint="eastAsia"/>
          <w:lang w:eastAsia="zh-CN"/>
        </w:rPr>
      </w:pPr>
      <w:r>
        <w:rPr>
          <w:rFonts w:hint="eastAsia"/>
          <w:lang w:eastAsia="zh-CN"/>
        </w:rPr>
        <w:t>“矫枉过正”的拼音是“jiǎo wǎng guò zhèng”，记住这个读音的更重要的是深入理解其背后的哲理，并将其灵活运用于日常生活与工作中。通过不断实践和总结经验，我们可以更好地掌握平衡艺术，避免不必要的极端做法，从而实现更加和谐高效的生活方式。</w:t>
      </w:r>
    </w:p>
    <w:p w14:paraId="74C9A34D">
      <w:pPr>
        <w:rPr>
          <w:rFonts w:hint="eastAsia"/>
          <w:lang w:eastAsia="zh-CN"/>
        </w:rPr>
      </w:pPr>
    </w:p>
    <w:p w14:paraId="03B0B191">
      <w:pPr>
        <w:rPr>
          <w:rFonts w:hint="eastAsia"/>
          <w:lang w:eastAsia="zh-CN"/>
        </w:rPr>
      </w:pPr>
      <w:r>
        <w:rPr>
          <w:rFonts w:hint="eastAsia"/>
          <w:lang w:eastAsia="zh-CN"/>
        </w:rPr>
        <w:t>本文是由懂得生活网（dongdeshenghuo.com）为大家创作</w:t>
      </w:r>
    </w:p>
    <w:p w14:paraId="0ABF8F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B03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2025-10-13T15:22:16Z</dcterms:created>
  <cp:lastModifiedBy>Administrator</cp:lastModifiedBy>
  <dcterms:modified xsi:type="dcterms:W3CDTF">2025-10-13T15:22:16Z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1F16629A1DBB4991B1FCE0DE4861E606_12</vt:lpwstr>
  </property>
</Properties>
</file>