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96587">
      <w:pPr>
        <w:rPr>
          <w:rFonts w:hint="eastAsia"/>
          <w:lang w:eastAsia="zh-CN"/>
        </w:rPr>
      </w:pPr>
      <w:bookmarkStart w:id="0" w:name="_GoBack"/>
      <w:bookmarkEnd w:id="0"/>
      <w:r>
        <w:rPr>
          <w:rFonts w:hint="eastAsia"/>
          <w:lang w:eastAsia="zh-CN"/>
        </w:rPr>
        <w:t>登高的拼音版古诗词译文介绍</w:t>
      </w:r>
    </w:p>
    <w:p w14:paraId="5CF2CF93">
      <w:pPr>
        <w:rPr>
          <w:rFonts w:hint="eastAsia"/>
          <w:lang w:eastAsia="zh-CN"/>
        </w:rPr>
      </w:pPr>
      <w:r>
        <w:rPr>
          <w:rFonts w:hint="eastAsia"/>
          <w:lang w:eastAsia="zh-CN"/>
        </w:rPr>
        <w:t>在中国古典文学的宝库中，唐诗宋词以其独特的艺术魅力和深厚的文化底蕴占据着举足轻重的地位。其中，杜甫的《登高》不仅是中国古代诗歌中的经典之作，更是通过其深刻的意境和优美的语言展现了诗人对自然景观的热爱以及对人生的深刻思考。本文将以“登高的拼音版古诗词译文”为题，探讨这首诗的拼音版及其翻译，旨在帮助更多的人欣赏到这一杰作。</w:t>
      </w:r>
    </w:p>
    <w:p w14:paraId="5FF1F295">
      <w:pPr>
        <w:rPr>
          <w:rFonts w:hint="eastAsia"/>
          <w:lang w:eastAsia="zh-CN"/>
        </w:rPr>
      </w:pPr>
    </w:p>
    <w:p w14:paraId="6AFA9A5D">
      <w:pPr>
        <w:rPr>
          <w:rFonts w:hint="eastAsia"/>
          <w:lang w:eastAsia="zh-CN"/>
        </w:rPr>
      </w:pPr>
    </w:p>
    <w:p w14:paraId="07737525">
      <w:pPr>
        <w:rPr>
          <w:rFonts w:hint="eastAsia"/>
          <w:lang w:eastAsia="zh-CN"/>
        </w:rPr>
      </w:pPr>
      <w:r>
        <w:rPr>
          <w:rFonts w:hint="eastAsia"/>
          <w:lang w:eastAsia="zh-CN"/>
        </w:rPr>
        <w:t>拼音版的意义与挑战</w:t>
      </w:r>
    </w:p>
    <w:p w14:paraId="294071D2">
      <w:pPr>
        <w:rPr>
          <w:rFonts w:hint="eastAsia"/>
          <w:lang w:eastAsia="zh-CN"/>
        </w:rPr>
      </w:pPr>
      <w:r>
        <w:rPr>
          <w:rFonts w:hint="eastAsia"/>
          <w:lang w:eastAsia="zh-CN"/>
        </w:rPr>
        <w:t>将古典诗词转化为拼音版，首先需要解决的是汉字读音的准确性和统一性问题。由于汉语方言众多，不同地区对于同一首诗可能有着不同的发音习惯。然而，拼音作为一种标准化的汉字注音方式，能够有效地克服这一障碍，使得来自不同地区的读者都能够用一致的方式诵读这首诗。拼音版也为学习中文的外国友人提供了一个了解和接近中国古典文化的新途径。</w:t>
      </w:r>
    </w:p>
    <w:p w14:paraId="4F5E3CC9">
      <w:pPr>
        <w:rPr>
          <w:rFonts w:hint="eastAsia"/>
          <w:lang w:eastAsia="zh-CN"/>
        </w:rPr>
      </w:pPr>
    </w:p>
    <w:p w14:paraId="72166DE9">
      <w:pPr>
        <w:rPr>
          <w:rFonts w:hint="eastAsia"/>
          <w:lang w:eastAsia="zh-CN"/>
        </w:rPr>
      </w:pPr>
    </w:p>
    <w:p w14:paraId="39830328">
      <w:pPr>
        <w:rPr>
          <w:rFonts w:hint="eastAsia"/>
          <w:lang w:eastAsia="zh-CN"/>
        </w:rPr>
      </w:pPr>
      <w:r>
        <w:rPr>
          <w:rFonts w:hint="eastAsia"/>
          <w:lang w:eastAsia="zh-CN"/>
        </w:rPr>
        <w:t>《登高》原文与拼音对照</w:t>
      </w:r>
    </w:p>
    <w:p w14:paraId="3503A360">
      <w:pPr>
        <w:rPr>
          <w:rFonts w:hint="eastAsia"/>
          <w:lang w:eastAsia="zh-CN"/>
        </w:rPr>
      </w:pPr>
      <w:r>
        <w:rPr>
          <w:rFonts w:hint="eastAsia"/>
          <w:lang w:eastAsia="zh-CN"/>
        </w:rPr>
        <w:t>风急天高猿啸哀，fēng jí tiān gāo yuán xiào āi，</w:t>
      </w:r>
    </w:p>
    <w:p w14:paraId="7F115BA1">
      <w:pPr>
        <w:rPr>
          <w:rFonts w:hint="eastAsia"/>
          <w:lang w:eastAsia="zh-CN"/>
        </w:rPr>
      </w:pPr>
      <w:r>
        <w:rPr>
          <w:rFonts w:hint="eastAsia"/>
          <w:lang w:eastAsia="zh-CN"/>
        </w:rPr>
        <w:t>渚清沙白鸟飞回。zhǔ qīng shā bái niǎo fēi huí。</w:t>
      </w:r>
    </w:p>
    <w:p w14:paraId="7F2C3854">
      <w:pPr>
        <w:rPr>
          <w:rFonts w:hint="eastAsia"/>
          <w:lang w:eastAsia="zh-CN"/>
        </w:rPr>
      </w:pPr>
      <w:r>
        <w:rPr>
          <w:rFonts w:hint="eastAsia"/>
          <w:lang w:eastAsia="zh-CN"/>
        </w:rPr>
        <w:t>无边落木萧萧下，wú biān luò mù xiāo xiāo xià，</w:t>
      </w:r>
    </w:p>
    <w:p w14:paraId="013D6A76">
      <w:pPr>
        <w:rPr>
          <w:rFonts w:hint="eastAsia"/>
          <w:lang w:eastAsia="zh-CN"/>
        </w:rPr>
      </w:pPr>
      <w:r>
        <w:rPr>
          <w:rFonts w:hint="eastAsia"/>
          <w:lang w:eastAsia="zh-CN"/>
        </w:rPr>
        <w:t>不尽长江滚滚来。bù jìn cháng jiāng gǔn gǔn lái。</w:t>
      </w:r>
    </w:p>
    <w:p w14:paraId="0F3B27FA">
      <w:pPr>
        <w:rPr>
          <w:rFonts w:hint="eastAsia"/>
          <w:lang w:eastAsia="zh-CN"/>
        </w:rPr>
      </w:pPr>
      <w:r>
        <w:rPr>
          <w:rFonts w:hint="eastAsia"/>
          <w:lang w:eastAsia="zh-CN"/>
        </w:rPr>
        <w:t>万里悲秋常作客，wàn lǐ bēi qiū cháng zuò kè，</w:t>
      </w:r>
    </w:p>
    <w:p w14:paraId="085D272A">
      <w:pPr>
        <w:rPr>
          <w:rFonts w:hint="eastAsia"/>
          <w:lang w:eastAsia="zh-CN"/>
        </w:rPr>
      </w:pPr>
      <w:r>
        <w:rPr>
          <w:rFonts w:hint="eastAsia"/>
          <w:lang w:eastAsia="zh-CN"/>
        </w:rPr>
        <w:t>百年多病独登台。bǎi nián duō bìng dú dēng tái。</w:t>
      </w:r>
    </w:p>
    <w:p w14:paraId="37739278">
      <w:pPr>
        <w:rPr>
          <w:rFonts w:hint="eastAsia"/>
          <w:lang w:eastAsia="zh-CN"/>
        </w:rPr>
      </w:pPr>
      <w:r>
        <w:rPr>
          <w:rFonts w:hint="eastAsia"/>
          <w:lang w:eastAsia="zh-CN"/>
        </w:rPr>
        <w:t>艰难苦恨繁霜鬓，jiān nán kǔ hèn fán shuāng bìn，</w:t>
      </w:r>
    </w:p>
    <w:p w14:paraId="55376B3D">
      <w:pPr>
        <w:rPr>
          <w:rFonts w:hint="eastAsia"/>
          <w:lang w:eastAsia="zh-CN"/>
        </w:rPr>
      </w:pPr>
      <w:r>
        <w:rPr>
          <w:rFonts w:hint="eastAsia"/>
          <w:lang w:eastAsia="zh-CN"/>
        </w:rPr>
        <w:t>潦倒新停浊酒杯。liáo dǎo xīn tíng zhuó jiǔ bēi。</w:t>
      </w:r>
    </w:p>
    <w:p w14:paraId="60063FA6">
      <w:pPr>
        <w:rPr>
          <w:rFonts w:hint="eastAsia"/>
          <w:lang w:eastAsia="zh-CN"/>
        </w:rPr>
      </w:pPr>
    </w:p>
    <w:p w14:paraId="685DEF34">
      <w:pPr>
        <w:rPr>
          <w:rFonts w:hint="eastAsia"/>
          <w:lang w:eastAsia="zh-CN"/>
        </w:rPr>
      </w:pPr>
    </w:p>
    <w:p w14:paraId="7BAC3848">
      <w:pPr>
        <w:rPr>
          <w:rFonts w:hint="eastAsia"/>
          <w:lang w:eastAsia="zh-CN"/>
        </w:rPr>
      </w:pPr>
      <w:r>
        <w:rPr>
          <w:rFonts w:hint="eastAsia"/>
          <w:lang w:eastAsia="zh-CN"/>
        </w:rPr>
        <w:t>诗意与情感解读</w:t>
      </w:r>
    </w:p>
    <w:p w14:paraId="20D9616F">
      <w:pPr>
        <w:rPr>
          <w:rFonts w:hint="eastAsia"/>
          <w:lang w:eastAsia="zh-CN"/>
        </w:rPr>
      </w:pPr>
      <w:r>
        <w:rPr>
          <w:rFonts w:hint="eastAsia"/>
          <w:lang w:eastAsia="zh-CN"/>
        </w:rPr>
        <w:t>在这首诗中，杜甫通过描绘登高望远时所见的景象，如天空辽阔、江水奔流不息等，表达了他对时光流逝、人生短暂的感慨。特别是最后两句，“艰难苦恨繁霜鬓，潦倒新停浊酒杯”，更是直接抒发了作者晚年生活困顿、身体衰弱的心情。通过对这些诗句的深入理解，我们可以更全面地感受到杜甫在创作这首诗时的复杂心境。</w:t>
      </w:r>
    </w:p>
    <w:p w14:paraId="590246BE">
      <w:pPr>
        <w:rPr>
          <w:rFonts w:hint="eastAsia"/>
          <w:lang w:eastAsia="zh-CN"/>
        </w:rPr>
      </w:pPr>
    </w:p>
    <w:p w14:paraId="3BE96C73">
      <w:pPr>
        <w:rPr>
          <w:rFonts w:hint="eastAsia"/>
          <w:lang w:eastAsia="zh-CN"/>
        </w:rPr>
      </w:pPr>
    </w:p>
    <w:p w14:paraId="05AB729B">
      <w:pPr>
        <w:rPr>
          <w:rFonts w:hint="eastAsia"/>
          <w:lang w:eastAsia="zh-CN"/>
        </w:rPr>
      </w:pPr>
      <w:r>
        <w:rPr>
          <w:rFonts w:hint="eastAsia"/>
          <w:lang w:eastAsia="zh-CN"/>
        </w:rPr>
        <w:t>最后的总结：传承与发展</w:t>
      </w:r>
    </w:p>
    <w:p w14:paraId="009F4566">
      <w:pPr>
        <w:rPr>
          <w:rFonts w:hint="eastAsia"/>
          <w:lang w:eastAsia="zh-CN"/>
        </w:rPr>
      </w:pPr>
      <w:r>
        <w:rPr>
          <w:rFonts w:hint="eastAsia"/>
          <w:lang w:eastAsia="zh-CN"/>
        </w:rPr>
        <w:t>《登高》作为一首经典的唐诗，不仅是研究唐代社会历史的重要文献资料，也是我们今天学习和欣赏中华优秀传统文化的一个窗口。通过拼音版的形式，它跨越了时间和空间的限制，让更多的人有机会接触并喜爱上这门古老而深邃的艺术形式。希望未来能有更多类似的尝试，让中国的古典诗词在全球范围内绽放出更加耀眼的光芒。</w:t>
      </w:r>
    </w:p>
    <w:p w14:paraId="525095F3">
      <w:pPr>
        <w:rPr>
          <w:rFonts w:hint="eastAsia"/>
          <w:lang w:eastAsia="zh-CN"/>
        </w:rPr>
      </w:pPr>
    </w:p>
    <w:p w14:paraId="4BA7528A">
      <w:pPr>
        <w:rPr>
          <w:rFonts w:hint="eastAsia"/>
          <w:lang w:eastAsia="zh-CN"/>
        </w:rPr>
      </w:pPr>
      <w:r>
        <w:rPr>
          <w:rFonts w:hint="eastAsia"/>
          <w:lang w:eastAsia="zh-CN"/>
        </w:rPr>
        <w:t>本文是由懂得生活网（dongdeshenghuo.com）为大家创作</w:t>
      </w:r>
    </w:p>
    <w:p w14:paraId="74265B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30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2025-10-06T06:45:33Z</dcterms:created>
  <cp:lastModifiedBy>Administrator</cp:lastModifiedBy>
  <dcterms:modified xsi:type="dcterms:W3CDTF">2025-10-06T06:45:33Z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057A7030806D4CF3B63C163FE76C9EDC_12</vt:lpwstr>
  </property>
</Properties>
</file>