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26D5A">
      <w:pPr>
        <w:rPr>
          <w:rFonts w:hint="eastAsia"/>
          <w:lang w:eastAsia="zh-CN"/>
        </w:rPr>
      </w:pPr>
      <w:bookmarkStart w:id="0" w:name="_GoBack"/>
      <w:bookmarkEnd w:id="0"/>
      <w:r>
        <w:rPr>
          <w:rFonts w:hint="eastAsia"/>
          <w:lang w:eastAsia="zh-CN"/>
        </w:rPr>
        <w:t>画卷读音是什么拼音</w:t>
      </w:r>
    </w:p>
    <w:p w14:paraId="79726C74">
      <w:pPr>
        <w:rPr>
          <w:rFonts w:hint="eastAsia"/>
          <w:lang w:eastAsia="zh-CN"/>
        </w:rPr>
      </w:pPr>
      <w:r>
        <w:rPr>
          <w:rFonts w:hint="eastAsia"/>
          <w:lang w:eastAsia="zh-CN"/>
        </w:rPr>
        <w:t>画卷，这一承载着中华文化艺术精髓的名词，在汉语中的拼音是“hua juan”。其中，“hua”的声母为h，韵母为ua，声调为第一声；“juan”的声母为j，韵母为üan，声调为第二声。在学习和了解中国传统文化的过程中，正确掌握其发音对于增进理解与交流具有重要意义。</w:t>
      </w:r>
    </w:p>
    <w:p w14:paraId="38C7C0EB">
      <w:pPr>
        <w:rPr>
          <w:rFonts w:hint="eastAsia"/>
          <w:lang w:eastAsia="zh-CN"/>
        </w:rPr>
      </w:pPr>
    </w:p>
    <w:p w14:paraId="291D3C6A">
      <w:pPr>
        <w:rPr>
          <w:rFonts w:hint="eastAsia"/>
          <w:lang w:eastAsia="zh-CN"/>
        </w:rPr>
      </w:pPr>
    </w:p>
    <w:p w14:paraId="1C22BBC6">
      <w:pPr>
        <w:rPr>
          <w:rFonts w:hint="eastAsia"/>
          <w:lang w:eastAsia="zh-CN"/>
        </w:rPr>
      </w:pPr>
      <w:r>
        <w:rPr>
          <w:rFonts w:hint="eastAsia"/>
          <w:lang w:eastAsia="zh-CN"/>
        </w:rPr>
        <w:t>画卷的文化背景</w:t>
      </w:r>
    </w:p>
    <w:p w14:paraId="67AA861D">
      <w:pPr>
        <w:rPr>
          <w:rFonts w:hint="eastAsia"/>
          <w:lang w:eastAsia="zh-CN"/>
        </w:rPr>
      </w:pPr>
      <w:r>
        <w:rPr>
          <w:rFonts w:hint="eastAsia"/>
          <w:lang w:eastAsia="zh-CN"/>
        </w:rPr>
        <w:t>画卷不仅是一种艺术形式，它更是中华文化传承的重要载体之一。从古代开始，文人墨客便喜欢将所见所感通过笔墨记录在长长的纸卷上，形成了独特的画卷文化。这些画卷内容丰富多样，涵盖了山水、花鸟、人物等不同主题，展现了不同时期的社会风貌和个人情感。画卷作为艺术品，既可挂在墙上欣赏，也可收于书匣中保存，便于携带和展示。</w:t>
      </w:r>
    </w:p>
    <w:p w14:paraId="1AE48175">
      <w:pPr>
        <w:rPr>
          <w:rFonts w:hint="eastAsia"/>
          <w:lang w:eastAsia="zh-CN"/>
        </w:rPr>
      </w:pPr>
    </w:p>
    <w:p w14:paraId="7F1C1276">
      <w:pPr>
        <w:rPr>
          <w:rFonts w:hint="eastAsia"/>
          <w:lang w:eastAsia="zh-CN"/>
        </w:rPr>
      </w:pPr>
    </w:p>
    <w:p w14:paraId="520E14D9">
      <w:pPr>
        <w:rPr>
          <w:rFonts w:hint="eastAsia"/>
          <w:lang w:eastAsia="zh-CN"/>
        </w:rPr>
      </w:pPr>
      <w:r>
        <w:rPr>
          <w:rFonts w:hint="eastAsia"/>
          <w:lang w:eastAsia="zh-CN"/>
        </w:rPr>
        <w:t>画卷的艺术价值</w:t>
      </w:r>
    </w:p>
    <w:p w14:paraId="15535B3F">
      <w:pPr>
        <w:rPr>
          <w:rFonts w:hint="eastAsia"/>
          <w:lang w:eastAsia="zh-CN"/>
        </w:rPr>
      </w:pPr>
      <w:r>
        <w:rPr>
          <w:rFonts w:hint="eastAsia"/>
          <w:lang w:eastAsia="zh-CN"/>
        </w:rPr>
        <w:t>在中国传统绘画艺术中，画卷以其独特的长卷形式而独树一帜。画家们通常会在较长的画布上进行创作，通过连续的画面讲述故事或者展现景色，这种形式要求创作者具备高超的技艺和深厚的文化素养。画卷的艺术价值不仅仅体现在视觉上的美感，更在于它背后蕴含的历史、文化和哲学思想。每一幅画卷都是独一无二的艺术瑰宝，反映了创作者的心境和时代特征。</w:t>
      </w:r>
    </w:p>
    <w:p w14:paraId="6224D7AF">
      <w:pPr>
        <w:rPr>
          <w:rFonts w:hint="eastAsia"/>
          <w:lang w:eastAsia="zh-CN"/>
        </w:rPr>
      </w:pPr>
    </w:p>
    <w:p w14:paraId="595FB72F">
      <w:pPr>
        <w:rPr>
          <w:rFonts w:hint="eastAsia"/>
          <w:lang w:eastAsia="zh-CN"/>
        </w:rPr>
      </w:pPr>
    </w:p>
    <w:p w14:paraId="1731F82F">
      <w:pPr>
        <w:rPr>
          <w:rFonts w:hint="eastAsia"/>
          <w:lang w:eastAsia="zh-CN"/>
        </w:rPr>
      </w:pPr>
      <w:r>
        <w:rPr>
          <w:rFonts w:hint="eastAsia"/>
          <w:lang w:eastAsia="zh-CN"/>
        </w:rPr>
        <w:t>学习画卷读音的重要性</w:t>
      </w:r>
    </w:p>
    <w:p w14:paraId="395B18C1">
      <w:pPr>
        <w:rPr>
          <w:rFonts w:hint="eastAsia"/>
          <w:lang w:eastAsia="zh-CN"/>
        </w:rPr>
      </w:pPr>
      <w:r>
        <w:rPr>
          <w:rFonts w:hint="eastAsia"/>
          <w:lang w:eastAsia="zh-CN"/>
        </w:rPr>
        <w:t>正确理解和发音“画卷”二字，有助于加深对中国文化艺术的认识。无论是在学校教育还是个人兴趣爱好方面，了解并准确发音这类词汇能够帮助人们更好地沟通和分享关于中国文化的见解。随着全球化的发展，越来越多的人对中国文化产生兴趣，正确的发音也有助于国际间的文化交流，让更多的人领略到中国传统文化的魅力。</w:t>
      </w:r>
    </w:p>
    <w:p w14:paraId="791EDBB2">
      <w:pPr>
        <w:rPr>
          <w:rFonts w:hint="eastAsia"/>
          <w:lang w:eastAsia="zh-CN"/>
        </w:rPr>
      </w:pPr>
    </w:p>
    <w:p w14:paraId="05861F1B">
      <w:pPr>
        <w:rPr>
          <w:rFonts w:hint="eastAsia"/>
          <w:lang w:eastAsia="zh-CN"/>
        </w:rPr>
      </w:pPr>
    </w:p>
    <w:p w14:paraId="3C0D09D5">
      <w:pPr>
        <w:rPr>
          <w:rFonts w:hint="eastAsia"/>
          <w:lang w:eastAsia="zh-CN"/>
        </w:rPr>
      </w:pPr>
      <w:r>
        <w:rPr>
          <w:rFonts w:hint="eastAsia"/>
          <w:lang w:eastAsia="zh-CN"/>
        </w:rPr>
        <w:t>最后的总结</w:t>
      </w:r>
    </w:p>
    <w:p w14:paraId="3CA4F840">
      <w:pPr>
        <w:rPr>
          <w:rFonts w:hint="eastAsia"/>
          <w:lang w:eastAsia="zh-CN"/>
        </w:rPr>
      </w:pPr>
      <w:r>
        <w:rPr>
          <w:rFonts w:hint="eastAsia"/>
          <w:lang w:eastAsia="zh-CN"/>
        </w:rPr>
        <w:t>“画卷”的拼音是“hua juan”，但这简单的两个字背后却隐藏着深厚的中国文化底蕴。从古至今，画卷一直是中华民族智慧的结晶，它不仅是美的体现，也是历史的见证者。希望通过本文的介绍，能让更多人了解到画卷及其正确发音，进而激发对中国传统文化的兴趣与热爱。</w:t>
      </w:r>
    </w:p>
    <w:p w14:paraId="69E39CA2">
      <w:pPr>
        <w:rPr>
          <w:rFonts w:hint="eastAsia"/>
          <w:lang w:eastAsia="zh-CN"/>
        </w:rPr>
      </w:pPr>
    </w:p>
    <w:p w14:paraId="0EF71E50">
      <w:pPr>
        <w:rPr>
          <w:rFonts w:hint="eastAsia"/>
          <w:lang w:eastAsia="zh-CN"/>
        </w:rPr>
      </w:pPr>
      <w:r>
        <w:rPr>
          <w:rFonts w:hint="eastAsia"/>
          <w:lang w:eastAsia="zh-CN"/>
        </w:rPr>
        <w:t>本文是由懂得生活网（dongdeshenghuo.com）为大家创作</w:t>
      </w:r>
    </w:p>
    <w:p w14:paraId="4478A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1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2025-10-13T14:39:41Z</dcterms:created>
  <cp:lastModifiedBy>Administrator</cp:lastModifiedBy>
  <dcterms:modified xsi:type="dcterms:W3CDTF">2025-10-13T14:39:42Z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9EAE54768E6746EF99BFC19E7F1AF05A_12</vt:lpwstr>
  </property>
</Properties>
</file>