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4DED0">
      <w:pPr>
        <w:rPr>
          <w:rFonts w:hint="eastAsia"/>
          <w:lang w:eastAsia="zh-CN"/>
        </w:rPr>
      </w:pPr>
      <w:bookmarkStart w:id="0" w:name="_GoBack"/>
      <w:bookmarkEnd w:id="0"/>
      <w:r>
        <w:rPr>
          <w:rFonts w:hint="eastAsia"/>
          <w:lang w:eastAsia="zh-CN"/>
        </w:rPr>
        <w:t>瓶颈期拼音怎么读</w:t>
      </w:r>
    </w:p>
    <w:p w14:paraId="59CA0F46">
      <w:pPr>
        <w:rPr>
          <w:rFonts w:hint="eastAsia"/>
          <w:lang w:eastAsia="zh-CN"/>
        </w:rPr>
      </w:pPr>
      <w:r>
        <w:rPr>
          <w:rFonts w:hint="eastAsia"/>
          <w:lang w:eastAsia="zh-CN"/>
        </w:rPr>
        <w:t>“瓶颈期”这个词组在汉语中用来描述事物发展过程中遇到的阻碍或限制阶段，尤其是在个人成长、企业发展或者技术进步等方面。它的拼音读作 “píng jǐng qī”，其中 “瓶颈” 读作 “píng jǐng”，意思是瓶子最窄的部分，比喻事情进行中的狭隘部分或是困难点；“期” 读作 “qī”，表示一个时间段。</w:t>
      </w:r>
    </w:p>
    <w:p w14:paraId="152A734B">
      <w:pPr>
        <w:rPr>
          <w:rFonts w:hint="eastAsia"/>
          <w:lang w:eastAsia="zh-CN"/>
        </w:rPr>
      </w:pPr>
    </w:p>
    <w:p w14:paraId="7453DBE7">
      <w:pPr>
        <w:rPr>
          <w:rFonts w:hint="eastAsia"/>
          <w:lang w:eastAsia="zh-CN"/>
        </w:rPr>
      </w:pPr>
    </w:p>
    <w:p w14:paraId="660ECACC">
      <w:pPr>
        <w:rPr>
          <w:rFonts w:hint="eastAsia"/>
          <w:lang w:eastAsia="zh-CN"/>
        </w:rPr>
      </w:pPr>
      <w:r>
        <w:rPr>
          <w:rFonts w:hint="eastAsia"/>
          <w:lang w:eastAsia="zh-CN"/>
        </w:rPr>
        <w:t>理解瓶颈期的意义</w:t>
      </w:r>
    </w:p>
    <w:p w14:paraId="634ED030">
      <w:pPr>
        <w:rPr>
          <w:rFonts w:hint="eastAsia"/>
          <w:lang w:eastAsia="zh-CN"/>
        </w:rPr>
      </w:pPr>
      <w:r>
        <w:rPr>
          <w:rFonts w:hint="eastAsia"/>
          <w:lang w:eastAsia="zh-CN"/>
        </w:rPr>
        <w:t>了解“瓶颈期”的准确发音及其含义对于深入探讨个人或组织在达到一定水平后所面临的挑战至关重要。它不仅仅是一个简单的词汇，更是一种状态的象征，代表了发展过程中的停滞不前或难以突破的阶段。在这一时期，无论个人还是企业都可能感到压力和困惑，需要找到新的方法或路径来超越当前的局限。</w:t>
      </w:r>
    </w:p>
    <w:p w14:paraId="56D25A28">
      <w:pPr>
        <w:rPr>
          <w:rFonts w:hint="eastAsia"/>
          <w:lang w:eastAsia="zh-CN"/>
        </w:rPr>
      </w:pPr>
    </w:p>
    <w:p w14:paraId="0817AFF9">
      <w:pPr>
        <w:rPr>
          <w:rFonts w:hint="eastAsia"/>
          <w:lang w:eastAsia="zh-CN"/>
        </w:rPr>
      </w:pPr>
    </w:p>
    <w:p w14:paraId="697235AF">
      <w:pPr>
        <w:rPr>
          <w:rFonts w:hint="eastAsia"/>
          <w:lang w:eastAsia="zh-CN"/>
        </w:rPr>
      </w:pPr>
      <w:r>
        <w:rPr>
          <w:rFonts w:hint="eastAsia"/>
          <w:lang w:eastAsia="zh-CN"/>
        </w:rPr>
        <w:t>应对瓶颈期的方法</w:t>
      </w:r>
    </w:p>
    <w:p w14:paraId="5A33BBEA">
      <w:pPr>
        <w:rPr>
          <w:rFonts w:hint="eastAsia"/>
          <w:lang w:eastAsia="zh-CN"/>
        </w:rPr>
      </w:pPr>
      <w:r>
        <w:rPr>
          <w:rFonts w:hint="eastAsia"/>
          <w:lang w:eastAsia="zh-CN"/>
        </w:rPr>
        <w:t>面对瓶颈期，关键在于识别其存在的原因，并采取有效的策略加以克服。对于个人而言，这可能意味着学习新技能、改变思维方式或者寻找新的灵感来源。而对于企业来说，则可能涉及创新产品设计、拓展市场渠道或优化内部管理流程等措施。重要的是保持积极的态度，勇于接受挑战，并将瓶颈视为提升自我的机会。</w:t>
      </w:r>
    </w:p>
    <w:p w14:paraId="767472B6">
      <w:pPr>
        <w:rPr>
          <w:rFonts w:hint="eastAsia"/>
          <w:lang w:eastAsia="zh-CN"/>
        </w:rPr>
      </w:pPr>
    </w:p>
    <w:p w14:paraId="5054BD52">
      <w:pPr>
        <w:rPr>
          <w:rFonts w:hint="eastAsia"/>
          <w:lang w:eastAsia="zh-CN"/>
        </w:rPr>
      </w:pPr>
    </w:p>
    <w:p w14:paraId="0616FB3D">
      <w:pPr>
        <w:rPr>
          <w:rFonts w:hint="eastAsia"/>
          <w:lang w:eastAsia="zh-CN"/>
        </w:rPr>
      </w:pPr>
      <w:r>
        <w:rPr>
          <w:rFonts w:hint="eastAsia"/>
          <w:lang w:eastAsia="zh-CN"/>
        </w:rPr>
        <w:t>实例分析：如何突破瓶颈期</w:t>
      </w:r>
    </w:p>
    <w:p w14:paraId="1595A9DD">
      <w:pPr>
        <w:rPr>
          <w:rFonts w:hint="eastAsia"/>
          <w:lang w:eastAsia="zh-CN"/>
        </w:rPr>
      </w:pPr>
      <w:r>
        <w:rPr>
          <w:rFonts w:hint="eastAsia"/>
          <w:lang w:eastAsia="zh-CN"/>
        </w:rPr>
        <w:t>以科技行业为例，很多初创公司在经历了初期的快速增长之后往往会遇到技术或市场的瓶颈期。例如，在开发一款新型软件时，团队可能会发现自己在用户体验设计方面遇到了难题，无法进一步提高产品的吸引力。此时，通过引入外部专家的意见、加强与用户的沟通交流以及鼓励团队成员之间的创意碰撞等方式，可以有效激发新的想法，帮助公司走出困境。</w:t>
      </w:r>
    </w:p>
    <w:p w14:paraId="1DB19C5A">
      <w:pPr>
        <w:rPr>
          <w:rFonts w:hint="eastAsia"/>
          <w:lang w:eastAsia="zh-CN"/>
        </w:rPr>
      </w:pPr>
    </w:p>
    <w:p w14:paraId="60E8FFA7">
      <w:pPr>
        <w:rPr>
          <w:rFonts w:hint="eastAsia"/>
          <w:lang w:eastAsia="zh-CN"/>
        </w:rPr>
      </w:pPr>
    </w:p>
    <w:p w14:paraId="65DF3C87">
      <w:pPr>
        <w:rPr>
          <w:rFonts w:hint="eastAsia"/>
          <w:lang w:eastAsia="zh-CN"/>
        </w:rPr>
      </w:pPr>
      <w:r>
        <w:rPr>
          <w:rFonts w:hint="eastAsia"/>
          <w:lang w:eastAsia="zh-CN"/>
        </w:rPr>
        <w:t>最后的总结</w:t>
      </w:r>
    </w:p>
    <w:p w14:paraId="050BB911">
      <w:pPr>
        <w:rPr>
          <w:rFonts w:hint="eastAsia"/>
          <w:lang w:eastAsia="zh-CN"/>
        </w:rPr>
      </w:pPr>
      <w:r>
        <w:rPr>
          <w:rFonts w:hint="eastAsia"/>
          <w:lang w:eastAsia="zh-CN"/>
        </w:rPr>
        <w:t>“瓶颈期”虽然听起来像是一个负面的概念，但它实际上为个人和企业提供了宝贵的成长机遇。正确理解和处理这个阶段的问题，不仅能够促进自我能力的提升，还能增强解决问题的能力。因此，当我们谈论“píng jǐng qī”时，不妨将其视作通往成功路上的一个必经之站，用开放的心态去迎接每一个挑战。</w:t>
      </w:r>
    </w:p>
    <w:p w14:paraId="18A47467">
      <w:pPr>
        <w:rPr>
          <w:rFonts w:hint="eastAsia"/>
          <w:lang w:eastAsia="zh-CN"/>
        </w:rPr>
      </w:pPr>
    </w:p>
    <w:p w14:paraId="3517C8F1">
      <w:pPr>
        <w:rPr>
          <w:rFonts w:hint="eastAsia"/>
          <w:lang w:eastAsia="zh-CN"/>
        </w:rPr>
      </w:pPr>
      <w:r>
        <w:rPr>
          <w:rFonts w:hint="eastAsia"/>
          <w:lang w:eastAsia="zh-CN"/>
        </w:rPr>
        <w:t>本文是由懂得生活网（dongdeshenghuo.com）为大家创作</w:t>
      </w:r>
    </w:p>
    <w:p w14:paraId="7CACB2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734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2025-10-14T01:40:24Z</dcterms:created>
  <cp:lastModifiedBy>Administrator</cp:lastModifiedBy>
  <dcterms:modified xsi:type="dcterms:W3CDTF">2025-10-14T01:40:24Z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D1F3C5DF09144C83AB52518A43FB2A39_12</vt:lpwstr>
  </property>
</Properties>
</file>