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91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拼音是什么意思呀</w:t>
      </w:r>
    </w:p>
    <w:p w14:paraId="3F98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“拼音”这个词，对于很多学习汉语的人来说并不陌生。它是中国语言文字体系中一种重要的注音工具，用来帮助人们正确地读出汉字的发音。简单来说，拼音就是用拉丁字母来表示汉字读音的一种方法。</w:t>
      </w:r>
    </w:p>
    <w:p w14:paraId="2358B5F0">
      <w:pPr>
        <w:rPr>
          <w:rFonts w:hint="eastAsia"/>
          <w:lang w:eastAsia="zh-CN"/>
        </w:rPr>
      </w:pPr>
    </w:p>
    <w:p w14:paraId="5A478154">
      <w:pPr>
        <w:rPr>
          <w:rFonts w:hint="eastAsia"/>
          <w:lang w:eastAsia="zh-CN"/>
        </w:rPr>
      </w:pPr>
    </w:p>
    <w:p w14:paraId="62B8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2E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是由声母、韵母和声调三部分组成。声母是指一个汉字发音的起始辅音，而韵母则是声母之后的部分，通常由元音或元音加辅音组成。汉语是一种声调语言，同一个音节不同的声调会表达不同的意思，因此声调也是拼音中不可或缺的一部分。</w:t>
      </w:r>
    </w:p>
    <w:p w14:paraId="1DABEC8B">
      <w:pPr>
        <w:rPr>
          <w:rFonts w:hint="eastAsia"/>
          <w:lang w:eastAsia="zh-CN"/>
        </w:rPr>
      </w:pPr>
    </w:p>
    <w:p w14:paraId="63A23D50">
      <w:pPr>
        <w:rPr>
          <w:rFonts w:hint="eastAsia"/>
          <w:lang w:eastAsia="zh-CN"/>
        </w:rPr>
      </w:pPr>
    </w:p>
    <w:p w14:paraId="0F0E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拼音的用途</w:t>
      </w:r>
    </w:p>
    <w:p w14:paraId="6649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主要用途之一是帮助儿童和汉语学习者掌握正确的发音。在小学教育中，拼音常常作为识字的辅助工具，使学生能够更快地学会阅读和书写汉字。拼音也广泛应用于字典、词典中的汉字检索，以及电脑输入法中汉字的输入。</w:t>
      </w:r>
    </w:p>
    <w:p w14:paraId="706F1ACA">
      <w:pPr>
        <w:rPr>
          <w:rFonts w:hint="eastAsia"/>
          <w:lang w:eastAsia="zh-CN"/>
        </w:rPr>
      </w:pPr>
    </w:p>
    <w:p w14:paraId="12A29FD9">
      <w:pPr>
        <w:rPr>
          <w:rFonts w:hint="eastAsia"/>
          <w:lang w:eastAsia="zh-CN"/>
        </w:rPr>
      </w:pPr>
    </w:p>
    <w:p w14:paraId="0AA0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5B1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不是自古就有的，而是经过长期的发展演变而来。早在清朝末年，就有学者尝试用拉丁字母来标注汉字发音。直到1958年，中华人民共和国正式公布了《汉语拼音方案》，这一方案后来被广泛推广，并成为国家标准。</w:t>
      </w:r>
    </w:p>
    <w:p w14:paraId="3C83A813">
      <w:pPr>
        <w:rPr>
          <w:rFonts w:hint="eastAsia"/>
          <w:lang w:eastAsia="zh-CN"/>
        </w:rPr>
      </w:pPr>
    </w:p>
    <w:p w14:paraId="2EBAEFE1">
      <w:pPr>
        <w:rPr>
          <w:rFonts w:hint="eastAsia"/>
          <w:lang w:eastAsia="zh-CN"/>
        </w:rPr>
      </w:pPr>
    </w:p>
    <w:p w14:paraId="1829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拼音的国际影响</w:t>
      </w:r>
    </w:p>
    <w:p w14:paraId="4299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随着汉语学习在全球范围内的普及，汉语拼音也逐渐被世界各国所接受。在国际交流、学术研究以及对外汉语教学中，拼音已经成为标准的汉字注音方式。许多外国人通过学习拼音来了解和掌握汉语发音。</w:t>
      </w:r>
    </w:p>
    <w:p w14:paraId="1275AFDA">
      <w:pPr>
        <w:rPr>
          <w:rFonts w:hint="eastAsia"/>
          <w:lang w:eastAsia="zh-CN"/>
        </w:rPr>
      </w:pPr>
    </w:p>
    <w:p w14:paraId="43CBD2C7">
      <w:pPr>
        <w:rPr>
          <w:rFonts w:hint="eastAsia"/>
          <w:lang w:eastAsia="zh-CN"/>
        </w:rPr>
      </w:pPr>
    </w:p>
    <w:p w14:paraId="37DB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2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拼音不仅是一种汉字注音工具，更是连接汉语与世界的重要桥梁。无论是对初学者还是语言研究者而言，掌握拼音都是学习汉语过程中不可或缺的一环。</w:t>
      </w:r>
    </w:p>
    <w:p w14:paraId="2B781C4B">
      <w:pPr>
        <w:rPr>
          <w:rFonts w:hint="eastAsia"/>
          <w:lang w:eastAsia="zh-CN"/>
        </w:rPr>
      </w:pPr>
    </w:p>
    <w:p w14:paraId="44629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47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51C5E376F6BD44068ADCE5AFB1113C1F_12</vt:lpwstr>
  </property>
</Properties>
</file>