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C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拼音字母声调怎么写</w:t>
      </w:r>
    </w:p>
    <w:p w14:paraId="1FD0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发音，还为汉字的输入提供了便利。在汉语拼音中，声调是非常关键的一部分，正确的声调能够区分词义，避免误解。本文将详细介绍拼音字母声调的书写方法。</w:t>
      </w:r>
    </w:p>
    <w:p w14:paraId="0827D9A1">
      <w:pPr>
        <w:rPr>
          <w:rFonts w:hint="eastAsia"/>
          <w:lang w:eastAsia="zh-CN"/>
        </w:rPr>
      </w:pPr>
    </w:p>
    <w:p w14:paraId="7FC76A7A">
      <w:pPr>
        <w:rPr>
          <w:rFonts w:hint="eastAsia"/>
          <w:lang w:eastAsia="zh-CN"/>
        </w:rPr>
      </w:pPr>
    </w:p>
    <w:p w14:paraId="4570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378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和一个轻声。这四个声调分别是：第一声（高平调）、第二声（升调）、第三声（降升调）以及第四声（降调）。轻声则不标调号，通常出现在词语的最后一个音节上。</w:t>
      </w:r>
    </w:p>
    <w:p w14:paraId="4DEDF99B">
      <w:pPr>
        <w:rPr>
          <w:rFonts w:hint="eastAsia"/>
          <w:lang w:eastAsia="zh-CN"/>
        </w:rPr>
      </w:pPr>
    </w:p>
    <w:p w14:paraId="55EF4113">
      <w:pPr>
        <w:rPr>
          <w:rFonts w:hint="eastAsia"/>
          <w:lang w:eastAsia="zh-CN"/>
        </w:rPr>
      </w:pPr>
    </w:p>
    <w:p w14:paraId="3833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334E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被放置在音节的主要元音之上。对于双元音来说，声调符号一般放在第一个元音上。例如，“妈”写作“mā”，其中“a”的上方有一个横线代表第一声；“麻”写作“má”，其上的斜线表示第二声；“马”写作“mǎ”，先降后升的符号表示第三声；而“骂”写作“mà”，向下的箭头代表第四声。</w:t>
      </w:r>
    </w:p>
    <w:p w14:paraId="0CF795CE">
      <w:pPr>
        <w:rPr>
          <w:rFonts w:hint="eastAsia"/>
          <w:lang w:eastAsia="zh-CN"/>
        </w:rPr>
      </w:pPr>
    </w:p>
    <w:p w14:paraId="1F0806CC">
      <w:pPr>
        <w:rPr>
          <w:rFonts w:hint="eastAsia"/>
          <w:lang w:eastAsia="zh-CN"/>
        </w:rPr>
      </w:pPr>
    </w:p>
    <w:p w14:paraId="5A20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3A9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iu、ui这样的复合韵母时，声调应标在后面的元音上，如“秋”写作“qiū”。如果音节以i、u开头并且后面跟随其他元音时，声调应该标注在实际发音的元音上，比如“威”写作“wēi”。在一些特定情况下，如专有名词或外来词，可能会使用隔音符号（'），以区分不同音节间的界限。</w:t>
      </w:r>
    </w:p>
    <w:p w14:paraId="1A8F66F6">
      <w:pPr>
        <w:rPr>
          <w:rFonts w:hint="eastAsia"/>
          <w:lang w:eastAsia="zh-CN"/>
        </w:rPr>
      </w:pPr>
    </w:p>
    <w:p w14:paraId="272252C4">
      <w:pPr>
        <w:rPr>
          <w:rFonts w:hint="eastAsia"/>
          <w:lang w:eastAsia="zh-CN"/>
        </w:rPr>
      </w:pPr>
    </w:p>
    <w:p w14:paraId="0F63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6F9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正确书写不仅仅是为了拼写准确，更是为了能够在口语交流中准确传达意思。初学者可以通过朗读带有声调标识的文字材料来练习，也可以利用现代技术手段，如语音识别软件进行自我检测。随着实践次数的增加，对声调的感觉会越来越自然。</w:t>
      </w:r>
    </w:p>
    <w:p w14:paraId="5429BF60">
      <w:pPr>
        <w:rPr>
          <w:rFonts w:hint="eastAsia"/>
          <w:lang w:eastAsia="zh-CN"/>
        </w:rPr>
      </w:pPr>
    </w:p>
    <w:p w14:paraId="3A27EA74">
      <w:pPr>
        <w:rPr>
          <w:rFonts w:hint="eastAsia"/>
          <w:lang w:eastAsia="zh-CN"/>
        </w:rPr>
      </w:pPr>
    </w:p>
    <w:p w14:paraId="7EE6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9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汉语拼音中的声调是汉语学习过程中不可或缺的一环。了解并熟练掌握声调的书写规则，有助于提高汉语听说能力，促进文化交流。希望每位学习者都能重视这一细节，让自己的汉语水平更上一层楼。</w:t>
      </w:r>
    </w:p>
    <w:p w14:paraId="7A04129C">
      <w:pPr>
        <w:rPr>
          <w:rFonts w:hint="eastAsia"/>
          <w:lang w:eastAsia="zh-CN"/>
        </w:rPr>
      </w:pPr>
    </w:p>
    <w:p w14:paraId="5D1A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FF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3DE2EEF382C841439595B213742D8431_12</vt:lpwstr>
  </property>
</Properties>
</file>