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DC9DA">
      <w:pPr>
        <w:rPr>
          <w:rFonts w:hint="eastAsia"/>
          <w:lang w:eastAsia="zh-CN"/>
        </w:rPr>
      </w:pPr>
      <w:bookmarkStart w:id="0" w:name="_GoBack"/>
      <w:bookmarkEnd w:id="0"/>
      <w:r>
        <w:rPr>
          <w:rFonts w:hint="eastAsia"/>
          <w:lang w:eastAsia="zh-CN"/>
        </w:rPr>
        <w:t>恒侯的拼音</w:t>
      </w:r>
    </w:p>
    <w:p w14:paraId="0742B200">
      <w:pPr>
        <w:rPr>
          <w:rFonts w:hint="eastAsia"/>
          <w:lang w:eastAsia="zh-CN"/>
        </w:rPr>
      </w:pPr>
      <w:r>
        <w:rPr>
          <w:rFonts w:hint="eastAsia"/>
          <w:lang w:eastAsia="zh-CN"/>
        </w:rPr>
        <w:t>恒侯，读作“héng hóu”，是一个结合了历史与文化内涵的名字。在汉语中，“恒”意味着永恒、持久不变，象征着稳定和长久；“侯”则是古代爵位的一种，位于公、伯之后，子、男之前，代表着贵族身份和社会地位。</w:t>
      </w:r>
    </w:p>
    <w:p w14:paraId="2D1AD8C5">
      <w:pPr>
        <w:rPr>
          <w:rFonts w:hint="eastAsia"/>
          <w:lang w:eastAsia="zh-CN"/>
        </w:rPr>
      </w:pPr>
    </w:p>
    <w:p w14:paraId="0D692831">
      <w:pPr>
        <w:rPr>
          <w:rFonts w:hint="eastAsia"/>
          <w:lang w:eastAsia="zh-CN"/>
        </w:rPr>
      </w:pPr>
    </w:p>
    <w:p w14:paraId="0ED87A05">
      <w:pPr>
        <w:rPr>
          <w:rFonts w:hint="eastAsia"/>
          <w:lang w:eastAsia="zh-CN"/>
        </w:rPr>
      </w:pPr>
      <w:r>
        <w:rPr>
          <w:rFonts w:hint="eastAsia"/>
          <w:lang w:eastAsia="zh-CN"/>
        </w:rPr>
        <w:t>历史背景</w:t>
      </w:r>
    </w:p>
    <w:p w14:paraId="0DCA5D0B">
      <w:pPr>
        <w:rPr>
          <w:rFonts w:hint="eastAsia"/>
          <w:lang w:eastAsia="zh-CN"/>
        </w:rPr>
      </w:pPr>
      <w:r>
        <w:rPr>
          <w:rFonts w:hint="eastAsia"/>
          <w:lang w:eastAsia="zh-CN"/>
        </w:rPr>
        <w:t>中国古代社会实行严格的等级制度，爵位是其中重要的一环。“侯”作为五等爵中的第二等，在封建体系中占据重要位置。历史上著名的例子包括春秋时期的齐桓公、晋文公等，他们不仅以其政治成就闻名，更因对国家的贡献而被封为诸侯。通过“恒侯”的名字，我们可以联想到一个忠诚、智慧且具有长远眼光的人物形象。</w:t>
      </w:r>
    </w:p>
    <w:p w14:paraId="7332EEDE">
      <w:pPr>
        <w:rPr>
          <w:rFonts w:hint="eastAsia"/>
          <w:lang w:eastAsia="zh-CN"/>
        </w:rPr>
      </w:pPr>
    </w:p>
    <w:p w14:paraId="527AD5BA">
      <w:pPr>
        <w:rPr>
          <w:rFonts w:hint="eastAsia"/>
          <w:lang w:eastAsia="zh-CN"/>
        </w:rPr>
      </w:pPr>
    </w:p>
    <w:p w14:paraId="02D92A79">
      <w:pPr>
        <w:rPr>
          <w:rFonts w:hint="eastAsia"/>
          <w:lang w:eastAsia="zh-CN"/>
        </w:rPr>
      </w:pPr>
      <w:r>
        <w:rPr>
          <w:rFonts w:hint="eastAsia"/>
          <w:lang w:eastAsia="zh-CN"/>
        </w:rPr>
        <w:t>文化意义</w:t>
      </w:r>
    </w:p>
    <w:p w14:paraId="43F4A12E">
      <w:pPr>
        <w:rPr>
          <w:rFonts w:hint="eastAsia"/>
          <w:lang w:eastAsia="zh-CN"/>
        </w:rPr>
      </w:pPr>
      <w:r>
        <w:rPr>
          <w:rFonts w:hint="eastAsia"/>
          <w:lang w:eastAsia="zh-CN"/>
        </w:rPr>
        <w:t>从文化角度来看，“恒”字寓意深远，它不仅表达了人们对永恒不变价值的追求，也反映了中华文明中对于时间流逝却能保持本质不变的理想状态的向往。而将“恒”与“侯”结合，则更加突出了这一名字背后所蕴含的历史厚重感和文化积淀。</w:t>
      </w:r>
    </w:p>
    <w:p w14:paraId="24879721">
      <w:pPr>
        <w:rPr>
          <w:rFonts w:hint="eastAsia"/>
          <w:lang w:eastAsia="zh-CN"/>
        </w:rPr>
      </w:pPr>
    </w:p>
    <w:p w14:paraId="4197E660">
      <w:pPr>
        <w:rPr>
          <w:rFonts w:hint="eastAsia"/>
          <w:lang w:eastAsia="zh-CN"/>
        </w:rPr>
      </w:pPr>
    </w:p>
    <w:p w14:paraId="61603EFB">
      <w:pPr>
        <w:rPr>
          <w:rFonts w:hint="eastAsia"/>
          <w:lang w:eastAsia="zh-CN"/>
        </w:rPr>
      </w:pPr>
      <w:r>
        <w:rPr>
          <w:rFonts w:hint="eastAsia"/>
          <w:lang w:eastAsia="zh-CN"/>
        </w:rPr>
        <w:t>现代解读</w:t>
      </w:r>
    </w:p>
    <w:p w14:paraId="2226B86A">
      <w:pPr>
        <w:rPr>
          <w:rFonts w:hint="eastAsia"/>
          <w:lang w:eastAsia="zh-CN"/>
        </w:rPr>
      </w:pPr>
      <w:r>
        <w:rPr>
          <w:rFonts w:hint="eastAsia"/>
          <w:lang w:eastAsia="zh-CN"/>
        </w:rPr>
        <w:t>在现代社会，“恒侯”这个名字虽然不再直接关联到具体的爵位或身份，但它依然可以作为一种精神象征，激励人们追求稳定与发展并重的生活态度。无论是在个人成长、事业发展还是人际关系处理上，坚持“恒”的原则——即持之以恒的努力与不变的信念，都是通往成功的关键因素之一。</w:t>
      </w:r>
    </w:p>
    <w:p w14:paraId="7873E5EA">
      <w:pPr>
        <w:rPr>
          <w:rFonts w:hint="eastAsia"/>
          <w:lang w:eastAsia="zh-CN"/>
        </w:rPr>
      </w:pPr>
    </w:p>
    <w:p w14:paraId="3314E3C0">
      <w:pPr>
        <w:rPr>
          <w:rFonts w:hint="eastAsia"/>
          <w:lang w:eastAsia="zh-CN"/>
        </w:rPr>
      </w:pPr>
    </w:p>
    <w:p w14:paraId="03984861">
      <w:pPr>
        <w:rPr>
          <w:rFonts w:hint="eastAsia"/>
          <w:lang w:eastAsia="zh-CN"/>
        </w:rPr>
      </w:pPr>
      <w:r>
        <w:rPr>
          <w:rFonts w:hint="eastAsia"/>
          <w:lang w:eastAsia="zh-CN"/>
        </w:rPr>
        <w:t>最后的总结</w:t>
      </w:r>
    </w:p>
    <w:p w14:paraId="20E9F39D">
      <w:pPr>
        <w:rPr>
          <w:rFonts w:hint="eastAsia"/>
          <w:lang w:eastAsia="zh-CN"/>
        </w:rPr>
      </w:pPr>
      <w:r>
        <w:rPr>
          <w:rFonts w:hint="eastAsia"/>
          <w:lang w:eastAsia="zh-CN"/>
        </w:rPr>
        <w:t>“恒侯”的拼音不仅是一个简单的发音组合，更是承载了丰富历史文化信息和个人价值观的重要符号。通过对这个名字的理解，我们不仅能加深对中国传统文化的认识，也能从中汲取力量，指导自己的生活实践。希望每一个听到或说到“héng hóu”的人，都能感受到那份来自远古而又历久弥新的魅力。</w:t>
      </w:r>
    </w:p>
    <w:p w14:paraId="13494D13">
      <w:pPr>
        <w:rPr>
          <w:rFonts w:hint="eastAsia"/>
          <w:lang w:eastAsia="zh-CN"/>
        </w:rPr>
      </w:pPr>
    </w:p>
    <w:p w14:paraId="2F6EFC94">
      <w:pPr>
        <w:rPr>
          <w:rFonts w:hint="eastAsia"/>
          <w:lang w:eastAsia="zh-CN"/>
        </w:rPr>
      </w:pPr>
      <w:r>
        <w:rPr>
          <w:rFonts w:hint="eastAsia"/>
          <w:lang w:eastAsia="zh-CN"/>
        </w:rPr>
        <w:t>本文是由懂得生活网（dongdeshenghuo.com）为大家创作</w:t>
      </w:r>
    </w:p>
    <w:p w14:paraId="065BC1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2025-10-06T06:50:14Z</dcterms:created>
  <cp:lastModifiedBy>Administrator</cp:lastModifiedBy>
  <dcterms:modified xsi:type="dcterms:W3CDTF">2025-10-06T06:50:14Z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591C218647B84EC4A43374D4F0563DE1_12</vt:lpwstr>
  </property>
</Properties>
</file>