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9EB2">
      <w:pPr>
        <w:rPr>
          <w:rFonts w:hint="eastAsia"/>
          <w:lang w:eastAsia="zh-CN"/>
        </w:rPr>
      </w:pPr>
      <w:bookmarkStart w:id="0" w:name="_GoBack"/>
      <w:bookmarkEnd w:id="0"/>
      <w:r>
        <w:rPr>
          <w:rFonts w:hint="eastAsia"/>
          <w:lang w:eastAsia="zh-CN"/>
        </w:rPr>
        <w:t>hū：忽的拼音及其基础理解</w:t>
      </w:r>
    </w:p>
    <w:p w14:paraId="7F03E601">
      <w:pPr>
        <w:rPr>
          <w:rFonts w:hint="eastAsia"/>
          <w:lang w:eastAsia="zh-CN"/>
        </w:rPr>
      </w:pPr>
      <w:r>
        <w:rPr>
          <w:rFonts w:hint="eastAsia"/>
          <w:lang w:eastAsia="zh-CN"/>
        </w:rPr>
        <w:t>在汉语中，“忽”这个字以拼音“hū”的形式被大家所熟知。它属于开口呼韵母，发音时声带振动，气流从口腔自然流出，不受到阻碍，是一个非常典型的轻声调汉字。作为形容词或副词使用时，“忽”通常用来描述突然、迅速而不易察觉的状态或动作。</w:t>
      </w:r>
    </w:p>
    <w:p w14:paraId="10D92001">
      <w:pPr>
        <w:rPr>
          <w:rFonts w:hint="eastAsia"/>
          <w:lang w:eastAsia="zh-CN"/>
        </w:rPr>
      </w:pPr>
    </w:p>
    <w:p w14:paraId="5030C8F1">
      <w:pPr>
        <w:rPr>
          <w:rFonts w:hint="eastAsia"/>
          <w:lang w:eastAsia="zh-CN"/>
        </w:rPr>
      </w:pPr>
    </w:p>
    <w:p w14:paraId="1AD79ABD">
      <w:pPr>
        <w:rPr>
          <w:rFonts w:hint="eastAsia"/>
          <w:lang w:eastAsia="zh-CN"/>
        </w:rPr>
      </w:pPr>
      <w:r>
        <w:rPr>
          <w:rFonts w:hint="eastAsia"/>
          <w:lang w:eastAsia="zh-CN"/>
        </w:rPr>
        <w:t>忽的历史渊源</w:t>
      </w:r>
    </w:p>
    <w:p w14:paraId="6039FD9B">
      <w:pPr>
        <w:rPr>
          <w:rFonts w:hint="eastAsia"/>
          <w:lang w:eastAsia="zh-CN"/>
        </w:rPr>
      </w:pPr>
      <w:r>
        <w:rPr>
          <w:rFonts w:hint="eastAsia"/>
          <w:lang w:eastAsia="zh-CN"/>
        </w:rPr>
        <w:t>追溯到古代文献，“忽”字的使用频率非常高，不仅在诗词歌赋中频繁出现，也在哲学思想里占有一席之地。例如，在《庄子》一书中就有提到“忽”，用以表达事物瞬息万变的本质。这种对瞬间变化的描绘，反映了古人对于时间流逝和世事无常的深刻感悟。随着时间的发展，“忽”字的含义也逐渐丰富，不仅限于描述速度上的快速，还包括了情感上突如其来的转变。</w:t>
      </w:r>
    </w:p>
    <w:p w14:paraId="1112BC49">
      <w:pPr>
        <w:rPr>
          <w:rFonts w:hint="eastAsia"/>
          <w:lang w:eastAsia="zh-CN"/>
        </w:rPr>
      </w:pPr>
    </w:p>
    <w:p w14:paraId="3C128C26">
      <w:pPr>
        <w:rPr>
          <w:rFonts w:hint="eastAsia"/>
          <w:lang w:eastAsia="zh-CN"/>
        </w:rPr>
      </w:pPr>
    </w:p>
    <w:p w14:paraId="50A8507E">
      <w:pPr>
        <w:rPr>
          <w:rFonts w:hint="eastAsia"/>
          <w:lang w:eastAsia="zh-CN"/>
        </w:rPr>
      </w:pPr>
      <w:r>
        <w:rPr>
          <w:rFonts w:hint="eastAsia"/>
          <w:lang w:eastAsia="zh-CN"/>
        </w:rPr>
        <w:t>忽在现代语言中的应用</w:t>
      </w:r>
    </w:p>
    <w:p w14:paraId="398523AE">
      <w:pPr>
        <w:rPr>
          <w:rFonts w:hint="eastAsia"/>
          <w:lang w:eastAsia="zh-CN"/>
        </w:rPr>
      </w:pPr>
      <w:r>
        <w:rPr>
          <w:rFonts w:hint="eastAsia"/>
          <w:lang w:eastAsia="zh-CN"/>
        </w:rPr>
        <w:t>在现代社会，“忽”依然活跃于人们的日常交流之中。无论是书面语还是口语，“忽”都扮演着重要的角色。比如，“忽然”、“忽略”等词汇都是由“忽”构成，它们广泛应用于文学创作、新闻报道以及普通对话中。这些词汇的存在，使得我们能够更加精准地描述出那些突如其来或者不经意间发生的事情，增加了语言的表现力。</w:t>
      </w:r>
    </w:p>
    <w:p w14:paraId="55CD12FA">
      <w:pPr>
        <w:rPr>
          <w:rFonts w:hint="eastAsia"/>
          <w:lang w:eastAsia="zh-CN"/>
        </w:rPr>
      </w:pPr>
    </w:p>
    <w:p w14:paraId="101D4962">
      <w:pPr>
        <w:rPr>
          <w:rFonts w:hint="eastAsia"/>
          <w:lang w:eastAsia="zh-CN"/>
        </w:rPr>
      </w:pPr>
    </w:p>
    <w:p w14:paraId="68EE9001">
      <w:pPr>
        <w:rPr>
          <w:rFonts w:hint="eastAsia"/>
          <w:lang w:eastAsia="zh-CN"/>
        </w:rPr>
      </w:pPr>
      <w:r>
        <w:rPr>
          <w:rFonts w:hint="eastAsia"/>
          <w:lang w:eastAsia="zh-CN"/>
        </w:rPr>
        <w:t>忽的文化意义与象征</w:t>
      </w:r>
    </w:p>
    <w:p w14:paraId="7D48AF95">
      <w:pPr>
        <w:rPr>
          <w:rFonts w:hint="eastAsia"/>
          <w:lang w:eastAsia="zh-CN"/>
        </w:rPr>
      </w:pPr>
      <w:r>
        <w:rPr>
          <w:rFonts w:hint="eastAsia"/>
          <w:lang w:eastAsia="zh-CN"/>
        </w:rPr>
        <w:t>除了其直接的语言学价值外，“忽”还承载了一定的文化意义。在中国传统文化中，“忽”往往与变幻莫测的事物相联系，象征着不可预测的变化。这一特性让它成为了艺术创作中常见的主题之一，许多诗人、画家通过描绘“忽”的形象来传达自己对于人生无常的看法。“忽”也经常出现在寓言故事里，教导人们要时刻准备面对生活中的意外情况。</w:t>
      </w:r>
    </w:p>
    <w:p w14:paraId="1BB458CA">
      <w:pPr>
        <w:rPr>
          <w:rFonts w:hint="eastAsia"/>
          <w:lang w:eastAsia="zh-CN"/>
        </w:rPr>
      </w:pPr>
    </w:p>
    <w:p w14:paraId="3D9804F8">
      <w:pPr>
        <w:rPr>
          <w:rFonts w:hint="eastAsia"/>
          <w:lang w:eastAsia="zh-CN"/>
        </w:rPr>
      </w:pPr>
    </w:p>
    <w:p w14:paraId="172F1E24">
      <w:pPr>
        <w:rPr>
          <w:rFonts w:hint="eastAsia"/>
          <w:lang w:eastAsia="zh-CN"/>
        </w:rPr>
      </w:pPr>
      <w:r>
        <w:rPr>
          <w:rFonts w:hint="eastAsia"/>
          <w:lang w:eastAsia="zh-CN"/>
        </w:rPr>
        <w:t>最后的总结</w:t>
      </w:r>
    </w:p>
    <w:p w14:paraId="00978540">
      <w:pPr>
        <w:rPr>
          <w:rFonts w:hint="eastAsia"/>
          <w:lang w:eastAsia="zh-CN"/>
        </w:rPr>
      </w:pPr>
      <w:r>
        <w:rPr>
          <w:rFonts w:hint="eastAsia"/>
          <w:lang w:eastAsia="zh-CN"/>
        </w:rPr>
        <w:t>“hū”不仅仅是一个简单的汉字拼音，它背后蕴含着丰富的文化内涵和历史积淀。从古至今，“忽”以其独特的意义影响着我们的思维方式和表达方式。无论是在描绘自然界瞬息万变的现象，还是表达个人内心世界的情感波动方面，“忽”都展示出了其不可或缺的重要性。通过对“忽”的深入了解，我们不仅能更好地掌握汉语的魅力，也能从中体会到中华民族悠久文化的博大精深。</w:t>
      </w:r>
    </w:p>
    <w:p w14:paraId="5BB6ECF7">
      <w:pPr>
        <w:rPr>
          <w:rFonts w:hint="eastAsia"/>
          <w:lang w:eastAsia="zh-CN"/>
        </w:rPr>
      </w:pPr>
    </w:p>
    <w:p w14:paraId="11A4F675">
      <w:pPr>
        <w:rPr>
          <w:rFonts w:hint="eastAsia"/>
          <w:lang w:eastAsia="zh-CN"/>
        </w:rPr>
      </w:pPr>
      <w:r>
        <w:rPr>
          <w:rFonts w:hint="eastAsia"/>
          <w:lang w:eastAsia="zh-CN"/>
        </w:rPr>
        <w:t>本文是由懂得生活网（dongdeshenghuo.com）为大家创作</w:t>
      </w:r>
    </w:p>
    <w:p w14:paraId="29CA9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4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2025-10-13T14:43:35Z</dcterms:created>
  <cp:lastModifiedBy>Administrator</cp:lastModifiedBy>
  <dcterms:modified xsi:type="dcterms:W3CDTF">2025-10-13T14:43:35Z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38C28C2AAD114F4A9E06B4EAA489285D_12</vt:lpwstr>
  </property>
</Properties>
</file>