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61F8F">
      <w:pPr>
        <w:rPr>
          <w:rFonts w:hint="eastAsia"/>
          <w:lang w:eastAsia="zh-CN"/>
        </w:rPr>
      </w:pPr>
      <w:bookmarkStart w:id="0" w:name="_GoBack"/>
      <w:bookmarkEnd w:id="0"/>
      <w:r>
        <w:rPr>
          <w:rFonts w:hint="eastAsia"/>
          <w:lang w:eastAsia="zh-CN"/>
        </w:rPr>
        <w:t>将进酒君不见的拼音版简介</w:t>
      </w:r>
    </w:p>
    <w:p w14:paraId="4EE3FAF8">
      <w:pPr>
        <w:rPr>
          <w:rFonts w:hint="eastAsia"/>
          <w:lang w:eastAsia="zh-CN"/>
        </w:rPr>
      </w:pPr>
      <w:r>
        <w:rPr>
          <w:rFonts w:hint="eastAsia"/>
          <w:lang w:eastAsia="zh-CN"/>
        </w:rPr>
        <w:t>《将进酒》是唐代诗人李白创作的一首脍炙人口的诗篇，以其豪放的情感和深刻的人生哲理深受读者喜爱。本文将以“将进酒君不见”的拼音版为题，探讨这首诗的独特魅力以及其在当代社会中的影响与意义。</w:t>
      </w:r>
    </w:p>
    <w:p w14:paraId="64EDE0AF">
      <w:pPr>
        <w:rPr>
          <w:rFonts w:hint="eastAsia"/>
          <w:lang w:eastAsia="zh-CN"/>
        </w:rPr>
      </w:pPr>
    </w:p>
    <w:p w14:paraId="2EB39EC0">
      <w:pPr>
        <w:rPr>
          <w:rFonts w:hint="eastAsia"/>
          <w:lang w:eastAsia="zh-CN"/>
        </w:rPr>
      </w:pPr>
    </w:p>
    <w:p w14:paraId="649307C6">
      <w:pPr>
        <w:rPr>
          <w:rFonts w:hint="eastAsia"/>
          <w:lang w:eastAsia="zh-CN"/>
        </w:rPr>
      </w:pPr>
      <w:r>
        <w:rPr>
          <w:rFonts w:hint="eastAsia"/>
          <w:lang w:eastAsia="zh-CN"/>
        </w:rPr>
        <w:t>诗歌内容及其拼音展示</w:t>
      </w:r>
    </w:p>
    <w:p w14:paraId="669CA0A5">
      <w:pPr>
        <w:rPr>
          <w:rFonts w:hint="eastAsia"/>
          <w:lang w:eastAsia="zh-CN"/>
        </w:rPr>
      </w:pPr>
      <w:r>
        <w:rPr>
          <w:rFonts w:hint="eastAsia"/>
          <w:lang w:eastAsia="zh-CN"/>
        </w:rPr>
        <w:t>Jiang jin jiu, jun bu jian, Huang He zhi shui tian lai yuan. Jiang liu dao hai bu fu hui, Li Bai you jiu bu fu gui. Tian sheng wo cai bi you yong, Qian jin san jin huan fu lai. Peng hu sha qing xiang mu zu, Zhuo jiu yi wei chang an xiao. Yu er ting bei xiang si lei, Wei jun ti chu jiang nan chou.</w:t>
      </w:r>
    </w:p>
    <w:p w14:paraId="57D06846">
      <w:pPr>
        <w:rPr>
          <w:rFonts w:hint="eastAsia"/>
          <w:lang w:eastAsia="zh-CN"/>
        </w:rPr>
      </w:pPr>
    </w:p>
    <w:p w14:paraId="350BF503">
      <w:pPr>
        <w:rPr>
          <w:rFonts w:hint="eastAsia"/>
          <w:lang w:eastAsia="zh-CN"/>
        </w:rPr>
      </w:pPr>
      <w:r>
        <w:rPr>
          <w:rFonts w:hint="eastAsia"/>
          <w:lang w:eastAsia="zh-CN"/>
        </w:rPr>
        <w:t>通过拼音的形式来展现《将进酒》，不仅有助于汉语学习者更好地理解和记忆这首经典作品，同时也为那些对古汉语不熟悉的读者提供了一个接近原作的机会。这种方式让更多的读者能够体验到古代文学的魅力。</w:t>
      </w:r>
    </w:p>
    <w:p w14:paraId="4F0A9A6C">
      <w:pPr>
        <w:rPr>
          <w:rFonts w:hint="eastAsia"/>
          <w:lang w:eastAsia="zh-CN"/>
        </w:rPr>
      </w:pPr>
    </w:p>
    <w:p w14:paraId="71B0DF86">
      <w:pPr>
        <w:rPr>
          <w:rFonts w:hint="eastAsia"/>
          <w:lang w:eastAsia="zh-CN"/>
        </w:rPr>
      </w:pPr>
    </w:p>
    <w:p w14:paraId="43BF3649">
      <w:pPr>
        <w:rPr>
          <w:rFonts w:hint="eastAsia"/>
          <w:lang w:eastAsia="zh-CN"/>
        </w:rPr>
      </w:pPr>
      <w:r>
        <w:rPr>
          <w:rFonts w:hint="eastAsia"/>
          <w:lang w:eastAsia="zh-CN"/>
        </w:rPr>
        <w:t>拼音版的意义与价值</w:t>
      </w:r>
    </w:p>
    <w:p w14:paraId="51044BDF">
      <w:pPr>
        <w:rPr>
          <w:rFonts w:hint="eastAsia"/>
          <w:lang w:eastAsia="zh-CN"/>
        </w:rPr>
      </w:pPr>
      <w:r>
        <w:rPr>
          <w:rFonts w:hint="eastAsia"/>
          <w:lang w:eastAsia="zh-CN"/>
        </w:rPr>
        <w:t>拼音作为一种辅助工具，极大地促进了汉语的学习和传播。对于《将进酒》这样的古典诗词来说，拼音版使得这些文化遗产更加易于被现代人所接受。它打破了语言障碍，使更多的人能够接触到并欣赏到中国传统文化的精髓。</w:t>
      </w:r>
    </w:p>
    <w:p w14:paraId="2301D92F">
      <w:pPr>
        <w:rPr>
          <w:rFonts w:hint="eastAsia"/>
          <w:lang w:eastAsia="zh-CN"/>
        </w:rPr>
      </w:pPr>
    </w:p>
    <w:p w14:paraId="6F74462E">
      <w:pPr>
        <w:rPr>
          <w:rFonts w:hint="eastAsia"/>
          <w:lang w:eastAsia="zh-CN"/>
        </w:rPr>
      </w:pPr>
      <w:r>
        <w:rPr>
          <w:rFonts w:hint="eastAsia"/>
          <w:lang w:eastAsia="zh-CN"/>
        </w:rPr>
        <w:t>拼音版还特别适合于儿童和外国友人学习汉语时使用。通过这种形式，他们可以逐步建立起对中国古典文学的兴趣，进而深入探索中国的文化世界。</w:t>
      </w:r>
    </w:p>
    <w:p w14:paraId="6958F783">
      <w:pPr>
        <w:rPr>
          <w:rFonts w:hint="eastAsia"/>
          <w:lang w:eastAsia="zh-CN"/>
        </w:rPr>
      </w:pPr>
    </w:p>
    <w:p w14:paraId="6EF0760F">
      <w:pPr>
        <w:rPr>
          <w:rFonts w:hint="eastAsia"/>
          <w:lang w:eastAsia="zh-CN"/>
        </w:rPr>
      </w:pPr>
    </w:p>
    <w:p w14:paraId="685E15FA">
      <w:pPr>
        <w:rPr>
          <w:rFonts w:hint="eastAsia"/>
          <w:lang w:eastAsia="zh-CN"/>
        </w:rPr>
      </w:pPr>
      <w:r>
        <w:rPr>
          <w:rFonts w:hint="eastAsia"/>
          <w:lang w:eastAsia="zh-CN"/>
        </w:rPr>
        <w:t>最后的总结：传承与发展</w:t>
      </w:r>
    </w:p>
    <w:p w14:paraId="1ED3B64C">
      <w:pPr>
        <w:rPr>
          <w:rFonts w:hint="eastAsia"/>
          <w:lang w:eastAsia="zh-CN"/>
        </w:rPr>
      </w:pPr>
      <w:r>
        <w:rPr>
          <w:rFonts w:hint="eastAsia"/>
          <w:lang w:eastAsia="zh-CN"/>
        </w:rPr>
        <w:t>《将进酒》作为中国古代文学宝库中的一颗璀璨明珠，通过拼音版的形式重新焕发出了新的生机。这不仅是对经典的致敬，也是文化传承与创新的一种体现。在这个过程中，我们不仅能够感受到古代文人的智慧与情感，也能够看到传统文化如何在现代社会中找到自己的位置，并继续发扬光大。</w:t>
      </w:r>
    </w:p>
    <w:p w14:paraId="1391D04E">
      <w:pPr>
        <w:rPr>
          <w:rFonts w:hint="eastAsia"/>
          <w:lang w:eastAsia="zh-CN"/>
        </w:rPr>
      </w:pPr>
    </w:p>
    <w:p w14:paraId="484E3285">
      <w:pPr>
        <w:rPr>
          <w:rFonts w:hint="eastAsia"/>
          <w:lang w:eastAsia="zh-CN"/>
        </w:rPr>
      </w:pPr>
      <w:r>
        <w:rPr>
          <w:rFonts w:hint="eastAsia"/>
          <w:lang w:eastAsia="zh-CN"/>
        </w:rPr>
        <w:t>本文是由懂得生活网（dongdeshenghuo.com）为大家创作</w:t>
      </w:r>
    </w:p>
    <w:p w14:paraId="345298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72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2025-10-13T15:14:22Z</dcterms:created>
  <cp:lastModifiedBy>Administrator</cp:lastModifiedBy>
  <dcterms:modified xsi:type="dcterms:W3CDTF">2025-10-13T15:14:23Z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AF99A2EF39454697A2F6E515A37B7041_12</vt:lpwstr>
  </property>
</Properties>
</file>