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B21B">
      <w:pPr>
        <w:rPr>
          <w:rFonts w:hint="eastAsia"/>
          <w:lang w:eastAsia="zh-CN"/>
        </w:rPr>
      </w:pPr>
      <w:bookmarkStart w:id="0" w:name="_GoBack"/>
      <w:bookmarkEnd w:id="0"/>
      <w:r>
        <w:rPr>
          <w:rFonts w:hint="eastAsia"/>
          <w:lang w:eastAsia="zh-CN"/>
        </w:rPr>
        <w:t>地役的拼音：地役权相关知识全解析</w:t>
      </w:r>
    </w:p>
    <w:p w14:paraId="5418B3B5">
      <w:pPr>
        <w:rPr>
          <w:rFonts w:hint="eastAsia"/>
          <w:lang w:eastAsia="zh-CN"/>
        </w:rPr>
      </w:pPr>
      <w:r>
        <w:rPr>
          <w:rFonts w:hint="eastAsia"/>
          <w:lang w:eastAsia="zh-CN"/>
        </w:rPr>
        <w:t>“地役”的拼音是“dì yì”。地役权是一种古老而重要的用益物权。在现代社会的土地使用和开发中，地役权起着独特而不可或缺的作用。</w:t>
      </w:r>
    </w:p>
    <w:p w14:paraId="64B55D5D">
      <w:pPr>
        <w:rPr>
          <w:rFonts w:hint="eastAsia"/>
          <w:lang w:eastAsia="zh-CN"/>
        </w:rPr>
      </w:pPr>
    </w:p>
    <w:p w14:paraId="112DC3F1">
      <w:pPr>
        <w:rPr>
          <w:rFonts w:hint="eastAsia"/>
          <w:lang w:eastAsia="zh-CN"/>
        </w:rPr>
      </w:pPr>
      <w:r>
        <w:rPr>
          <w:rFonts w:hint="eastAsia"/>
          <w:lang w:eastAsia="zh-CN"/>
        </w:rPr>
        <w:t>地役权的概念与起源</w:t>
      </w:r>
    </w:p>
    <w:p w14:paraId="53537DC8">
      <w:pPr>
        <w:rPr>
          <w:rFonts w:hint="eastAsia"/>
          <w:lang w:eastAsia="zh-CN"/>
        </w:rPr>
      </w:pPr>
      <w:r>
        <w:rPr>
          <w:rFonts w:hint="eastAsia"/>
          <w:lang w:eastAsia="zh-CN"/>
        </w:rPr>
        <w:t>地役权，简单来说，是指为使用自己不动产的便利或提高其效益而按照合同约定利用他人不动产的权利。它的起源可以追溯到罗马法时期，当时人们为了合理利用相邻土地，逐渐形成了这种权利制度。例如，在一个区域内，一块土地为了采光或者通行的便利，通过与相邻土地所有者约定，取得在该相邻土地上设置一定设施或者限制对方某些行为的权利，这就是地役权的雏形。随着社会的发展，地役权的概念和规则也逐渐被各个国家和地区的法律所接纳和完善。</w:t>
      </w:r>
    </w:p>
    <w:p w14:paraId="6836CC83">
      <w:pPr>
        <w:rPr>
          <w:rFonts w:hint="eastAsia"/>
          <w:lang w:eastAsia="zh-CN"/>
        </w:rPr>
      </w:pPr>
    </w:p>
    <w:p w14:paraId="3C607767">
      <w:pPr>
        <w:rPr>
          <w:rFonts w:hint="eastAsia"/>
          <w:lang w:eastAsia="zh-CN"/>
        </w:rPr>
      </w:pPr>
      <w:r>
        <w:rPr>
          <w:rFonts w:hint="eastAsia"/>
          <w:lang w:eastAsia="zh-CN"/>
        </w:rPr>
        <w:t>地役权的设立与类型</w:t>
      </w:r>
    </w:p>
    <w:p w14:paraId="3F5AC932">
      <w:pPr>
        <w:rPr>
          <w:rFonts w:hint="eastAsia"/>
          <w:lang w:eastAsia="zh-CN"/>
        </w:rPr>
      </w:pPr>
      <w:r>
        <w:rPr>
          <w:rFonts w:hint="eastAsia"/>
          <w:lang w:eastAsia="zh-CN"/>
        </w:rPr>
        <w:t>地役权的设立通常是通过双方当事人签订合同的方式进行的。合同中会明确约定地役权的内容，如供役地和需役地的范围、地役权的期限、供役地人的义务（如不能阻碍通行、不得破坏设置的设施等）以及需役地人的权利（如按照规定通行、合理使用相关设施等）。地役权的类型多种多样，常见的有通行地役权，比如在农村地区，一些住户为了方便进出家门或者运输农资农具，在相邻土地上设立的通行权利；还有取水地役权，一方土地所有者为了获取水源，在相邻土地上约定的取水相关权利等。</w:t>
      </w:r>
    </w:p>
    <w:p w14:paraId="33F227F2">
      <w:pPr>
        <w:rPr>
          <w:rFonts w:hint="eastAsia"/>
          <w:lang w:eastAsia="zh-CN"/>
        </w:rPr>
      </w:pPr>
    </w:p>
    <w:p w14:paraId="75861886">
      <w:pPr>
        <w:rPr>
          <w:rFonts w:hint="eastAsia"/>
          <w:lang w:eastAsia="zh-CN"/>
        </w:rPr>
      </w:pPr>
      <w:r>
        <w:rPr>
          <w:rFonts w:hint="eastAsia"/>
          <w:lang w:eastAsia="zh-CN"/>
        </w:rPr>
        <w:t>地役权在现代社会中的重要性</w:t>
      </w:r>
    </w:p>
    <w:p w14:paraId="0A94FF62">
      <w:pPr>
        <w:rPr>
          <w:rFonts w:hint="eastAsia"/>
          <w:lang w:eastAsia="zh-CN"/>
        </w:rPr>
      </w:pPr>
      <w:r>
        <w:rPr>
          <w:rFonts w:hint="eastAsia"/>
          <w:lang w:eastAsia="zh-CN"/>
        </w:rPr>
        <w:t>在现代城市建设中，地役权有着十分重要的意义。随着城市的不断扩张和发展，土地资源变得愈发紧张和珍贵。地役权可以有效地协调不同土地所有者或使用者之间的利益关系。例如，在一些大型商业区的建设中，新建的建筑项目可能需要利用附近的公共设施用地进行临时施工通道的铺设，这时候就可以通过与公共设施用地的所有者协商设立地役权，既保证了建筑项目的顺利进行，又保护了供役地所有者的权益。在农村的土地整合与规模化经营中，地役权也有助于解决相邻土地之间通行、灌溉等问题，促进农业生产的效率提升。</w:t>
      </w:r>
    </w:p>
    <w:p w14:paraId="6760A397">
      <w:pPr>
        <w:rPr>
          <w:rFonts w:hint="eastAsia"/>
          <w:lang w:eastAsia="zh-CN"/>
        </w:rPr>
      </w:pPr>
    </w:p>
    <w:p w14:paraId="6FCE592A">
      <w:pPr>
        <w:rPr>
          <w:rFonts w:hint="eastAsia"/>
          <w:lang w:eastAsia="zh-CN"/>
        </w:rPr>
      </w:pPr>
      <w:r>
        <w:rPr>
          <w:rFonts w:hint="eastAsia"/>
          <w:lang w:eastAsia="zh-CN"/>
        </w:rPr>
        <w:t>地役权的保护与争议解决</w:t>
      </w:r>
    </w:p>
    <w:p w14:paraId="739CA533">
      <w:pPr>
        <w:rPr>
          <w:rFonts w:hint="eastAsia"/>
          <w:lang w:eastAsia="zh-CN"/>
        </w:rPr>
      </w:pPr>
      <w:r>
        <w:rPr>
          <w:rFonts w:hint="eastAsia"/>
          <w:lang w:eastAsia="zh-CN"/>
        </w:rPr>
        <w:t>一旦地役权依法设立，就会受到法律的保护。如果供役地人违反了地役权的约定，给需役地人造成损害的，需役地人有权要求其承担停止侵害、排除妨碍、赔偿损失等民事责任。在地役权相关的争议解决方面，当事人可以通过协商、调解等较为温和的方式解决，如果协商和调解无效，则可以向人民法院提起诉讼，由法院依据相关法律和事实进行判决。一些地区也有相关的土地管理部门可以对涉及地役权的纠纷进行调解和处理，以提高纠纷解决的效率和公正性。</w:t>
      </w:r>
    </w:p>
    <w:p w14:paraId="067ACE5E">
      <w:pPr>
        <w:rPr>
          <w:rFonts w:hint="eastAsia"/>
          <w:lang w:eastAsia="zh-CN"/>
        </w:rPr>
      </w:pPr>
    </w:p>
    <w:p w14:paraId="05ABBD71">
      <w:pPr>
        <w:rPr>
          <w:rFonts w:hint="eastAsia"/>
          <w:lang w:eastAsia="zh-CN"/>
        </w:rPr>
      </w:pPr>
      <w:r>
        <w:rPr>
          <w:rFonts w:hint="eastAsia"/>
          <w:lang w:eastAsia="zh-CN"/>
        </w:rPr>
        <w:t>地役权的未来发展</w:t>
      </w:r>
    </w:p>
    <w:p w14:paraId="6B387DDA">
      <w:pPr>
        <w:rPr>
          <w:rFonts w:hint="eastAsia"/>
          <w:lang w:eastAsia="zh-CN"/>
        </w:rPr>
      </w:pPr>
      <w:r>
        <w:rPr>
          <w:rFonts w:hint="eastAsia"/>
          <w:lang w:eastAsia="zh-CN"/>
        </w:rPr>
        <w:t>随着科技的进步和社会经济模式的不断创新，地役权的形式和内容可能也会发生一些变化。例如在智能城市建设中，可能会出现关于数据传输线路铺设、5G基站建设等方面的地役权需求，这都需要法律和相关制度不断地进行适应性的调整和完善。而且在全球化的背景下，不同国家和地区之间的土地利用关系也可能涉及到地役权相关的问题，如何在经济全球化的浪潮中协调地役权相关的跨国事务也是一个值得深入研究的课题。地役权将在不断变化的社会环境下持续发挥其在土地使用和权益协调方面的重要作用。</w:t>
      </w:r>
    </w:p>
    <w:p w14:paraId="31D62812">
      <w:pPr>
        <w:rPr>
          <w:rFonts w:hint="eastAsia"/>
          <w:lang w:eastAsia="zh-CN"/>
        </w:rPr>
      </w:pPr>
    </w:p>
    <w:p w14:paraId="4FC47D85">
      <w:pPr>
        <w:rPr>
          <w:rFonts w:hint="eastAsia"/>
          <w:lang w:eastAsia="zh-CN"/>
        </w:rPr>
      </w:pPr>
      <w:r>
        <w:rPr>
          <w:rFonts w:hint="eastAsia"/>
          <w:lang w:eastAsia="zh-CN"/>
        </w:rPr>
        <w:t>本文是由懂得生活网（dongdeshenghuo.com）为大家创作</w:t>
      </w:r>
    </w:p>
    <w:p w14:paraId="69FDE6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97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2025-10-06T06:41:23Z</dcterms:created>
  <cp:lastModifiedBy>Administrator</cp:lastModifiedBy>
  <dcterms:modified xsi:type="dcterms:W3CDTF">2025-10-06T06:41:23Z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4C3908180F304981912A174F43EDA722_12</vt:lpwstr>
  </property>
</Properties>
</file>