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C22F1">
      <w:pPr>
        <w:rPr>
          <w:rFonts w:hint="eastAsia"/>
          <w:lang w:eastAsia="zh-CN"/>
        </w:rPr>
      </w:pPr>
      <w:bookmarkStart w:id="0" w:name="_GoBack"/>
      <w:bookmarkEnd w:id="0"/>
      <w:r>
        <w:rPr>
          <w:rFonts w:hint="eastAsia"/>
          <w:lang w:eastAsia="zh-CN"/>
        </w:rPr>
        <w:t>囊萤夜读全文拼音怎么读</w:t>
      </w:r>
    </w:p>
    <w:p w14:paraId="40107657">
      <w:pPr>
        <w:rPr>
          <w:rFonts w:hint="eastAsia"/>
          <w:lang w:eastAsia="zh-CN"/>
        </w:rPr>
      </w:pPr>
    </w:p>
    <w:p w14:paraId="058F7029">
      <w:pPr>
        <w:rPr>
          <w:rFonts w:hint="eastAsia"/>
          <w:lang w:eastAsia="zh-CN"/>
        </w:rPr>
      </w:pPr>
      <w:r>
        <w:rPr>
          <w:rFonts w:hint="eastAsia"/>
          <w:lang w:eastAsia="zh-CN"/>
        </w:rPr>
        <w:t>《囊萤夜读》是中国古代一则富有教育意义的小故事，讲述了古人勤奋读书、克服困难的精神。这个故事出自《晋书·车胤传》，主要讲述的是车胤用萤火虫照明读书的感人经历。许多家长和老师会通过这个故事来激励孩子们珍惜学习机会，努力向上。</w:t>
      </w:r>
    </w:p>
    <w:p w14:paraId="7DBF21CF">
      <w:pPr>
        <w:rPr>
          <w:rFonts w:hint="eastAsia"/>
          <w:lang w:eastAsia="zh-CN"/>
        </w:rPr>
      </w:pPr>
    </w:p>
    <w:p w14:paraId="3EF3D248">
      <w:pPr>
        <w:rPr>
          <w:rFonts w:hint="eastAsia"/>
          <w:lang w:eastAsia="zh-CN"/>
        </w:rPr>
      </w:pPr>
    </w:p>
    <w:p w14:paraId="01972FFB">
      <w:pPr>
        <w:rPr>
          <w:rFonts w:hint="eastAsia"/>
          <w:lang w:eastAsia="zh-CN"/>
        </w:rPr>
      </w:pPr>
      <w:r>
        <w:rPr>
          <w:rFonts w:hint="eastAsia"/>
          <w:lang w:eastAsia="zh-CN"/>
        </w:rPr>
        <w:t>囊萤夜读全文内容</w:t>
      </w:r>
    </w:p>
    <w:p w14:paraId="31D21187">
      <w:pPr>
        <w:rPr>
          <w:rFonts w:hint="eastAsia"/>
          <w:lang w:eastAsia="zh-CN"/>
        </w:rPr>
      </w:pPr>
    </w:p>
    <w:p w14:paraId="57F084C6">
      <w:pPr>
        <w:rPr>
          <w:rFonts w:hint="eastAsia"/>
          <w:lang w:eastAsia="zh-CN"/>
        </w:rPr>
      </w:pPr>
      <w:r>
        <w:rPr>
          <w:rFonts w:hint="eastAsia"/>
          <w:lang w:eastAsia="zh-CN"/>
        </w:rPr>
        <w:t>原文如下：</w:t>
      </w:r>
    </w:p>
    <w:p w14:paraId="66D3AEB5">
      <w:pPr>
        <w:rPr>
          <w:rFonts w:hint="eastAsia"/>
          <w:lang w:eastAsia="zh-CN"/>
        </w:rPr>
      </w:pPr>
    </w:p>
    <w:p w14:paraId="0856F0D9">
      <w:pPr>
        <w:rPr>
          <w:rFonts w:hint="eastAsia"/>
          <w:lang w:eastAsia="zh-CN"/>
        </w:rPr>
      </w:pPr>
    </w:p>
    <w:p w14:paraId="42E1E89F">
      <w:pPr>
        <w:rPr>
          <w:rFonts w:hint="eastAsia"/>
          <w:lang w:eastAsia="zh-CN"/>
        </w:rPr>
      </w:pPr>
      <w:r>
        <w:rPr>
          <w:rFonts w:hint="eastAsia"/>
          <w:lang w:eastAsia="zh-CN"/>
        </w:rPr>
        <w:t>“胤恭勤不倦，博学多通。家贫不常得油，夏月则练囊盛数十萤火以照书，自昏达旦，恒以为常。”</w:t>
      </w:r>
    </w:p>
    <w:p w14:paraId="1225500B">
      <w:pPr>
        <w:rPr>
          <w:rFonts w:hint="eastAsia"/>
          <w:lang w:eastAsia="zh-CN"/>
        </w:rPr>
      </w:pPr>
    </w:p>
    <w:p w14:paraId="6481B08E">
      <w:pPr>
        <w:rPr>
          <w:rFonts w:hint="eastAsia"/>
          <w:lang w:eastAsia="zh-CN"/>
        </w:rPr>
      </w:pPr>
    </w:p>
    <w:p w14:paraId="6F127751">
      <w:pPr>
        <w:rPr>
          <w:rFonts w:hint="eastAsia"/>
          <w:lang w:eastAsia="zh-CN"/>
        </w:rPr>
      </w:pPr>
      <w:r>
        <w:rPr>
          <w:rFonts w:hint="eastAsia"/>
          <w:lang w:eastAsia="zh-CN"/>
        </w:rPr>
        <w:t>这段文字虽然简短，但寓意深刻。它告诉我们，即使在条件艰苦的情况下，只要有决心和毅力，就一定能坚持学习并取得成功。</w:t>
      </w:r>
    </w:p>
    <w:p w14:paraId="13DF3AB8">
      <w:pPr>
        <w:rPr>
          <w:rFonts w:hint="eastAsia"/>
          <w:lang w:eastAsia="zh-CN"/>
        </w:rPr>
      </w:pPr>
    </w:p>
    <w:p w14:paraId="3C2B671C">
      <w:pPr>
        <w:rPr>
          <w:rFonts w:hint="eastAsia"/>
          <w:lang w:eastAsia="zh-CN"/>
        </w:rPr>
      </w:pPr>
    </w:p>
    <w:p w14:paraId="7BD6BC2C">
      <w:pPr>
        <w:rPr>
          <w:rFonts w:hint="eastAsia"/>
          <w:lang w:eastAsia="zh-CN"/>
        </w:rPr>
      </w:pPr>
      <w:r>
        <w:rPr>
          <w:rFonts w:hint="eastAsia"/>
          <w:lang w:eastAsia="zh-CN"/>
        </w:rPr>
        <w:t>囊萤夜读全文拼音怎么读</w:t>
      </w:r>
    </w:p>
    <w:p w14:paraId="1E9151E4">
      <w:pPr>
        <w:rPr>
          <w:rFonts w:hint="eastAsia"/>
          <w:lang w:eastAsia="zh-CN"/>
        </w:rPr>
      </w:pPr>
    </w:p>
    <w:p w14:paraId="10D3A7DA">
      <w:pPr>
        <w:rPr>
          <w:rFonts w:hint="eastAsia"/>
          <w:lang w:eastAsia="zh-CN"/>
        </w:rPr>
      </w:pPr>
      <w:r>
        <w:rPr>
          <w:rFonts w:hint="eastAsia"/>
          <w:lang w:eastAsia="zh-CN"/>
        </w:rPr>
        <w:t>为了帮助读者更好地朗读这篇古文，以下是《囊萤夜读》的全文拼音：</w:t>
      </w:r>
    </w:p>
    <w:p w14:paraId="20A154D5">
      <w:pPr>
        <w:rPr>
          <w:rFonts w:hint="eastAsia"/>
          <w:lang w:eastAsia="zh-CN"/>
        </w:rPr>
      </w:pPr>
    </w:p>
    <w:p w14:paraId="1A356C2C">
      <w:pPr>
        <w:rPr>
          <w:rFonts w:hint="eastAsia"/>
          <w:lang w:eastAsia="zh-CN"/>
        </w:rPr>
      </w:pPr>
    </w:p>
    <w:p w14:paraId="0107AB7A">
      <w:pPr>
        <w:rPr>
          <w:rFonts w:hint="eastAsia"/>
          <w:lang w:eastAsia="zh-CN"/>
        </w:rPr>
      </w:pPr>
      <w:r>
        <w:rPr>
          <w:rFonts w:hint="eastAsia"/>
          <w:lang w:eastAsia="zh-CN"/>
        </w:rPr>
        <w:t>nǎng yíng yè dú quán wén pīn yīn zěn me dú</w:t>
      </w:r>
    </w:p>
    <w:p w14:paraId="69D64359">
      <w:pPr>
        <w:rPr>
          <w:rFonts w:hint="eastAsia"/>
          <w:lang w:eastAsia="zh-CN"/>
        </w:rPr>
      </w:pPr>
    </w:p>
    <w:p w14:paraId="722B6BDE">
      <w:pPr>
        <w:rPr>
          <w:rFonts w:hint="eastAsia"/>
          <w:lang w:eastAsia="zh-CN"/>
        </w:rPr>
      </w:pPr>
    </w:p>
    <w:p w14:paraId="279F7FF6">
      <w:pPr>
        <w:rPr>
          <w:rFonts w:hint="eastAsia"/>
          <w:lang w:eastAsia="zh-CN"/>
        </w:rPr>
      </w:pPr>
      <w:r>
        <w:rPr>
          <w:rFonts w:hint="eastAsia"/>
          <w:lang w:eastAsia="zh-CN"/>
        </w:rPr>
        <w:t>yìn gōng qín bù juàn ，bó xué duō tōng 。jiā pín bù cháng dé yóu ，xià yuè zé liàn náng chéng shù shí yíng huǒ yǐ zhào shū ，zì hūn dá dàn ，héng yǐ wéi cháng 。</w:t>
      </w:r>
    </w:p>
    <w:p w14:paraId="0C520EB2">
      <w:pPr>
        <w:rPr>
          <w:rFonts w:hint="eastAsia"/>
          <w:lang w:eastAsia="zh-CN"/>
        </w:rPr>
      </w:pPr>
    </w:p>
    <w:p w14:paraId="26BD51BF">
      <w:pPr>
        <w:rPr>
          <w:rFonts w:hint="eastAsia"/>
          <w:lang w:eastAsia="zh-CN"/>
        </w:rPr>
      </w:pPr>
    </w:p>
    <w:p w14:paraId="6DD35EDE">
      <w:pPr>
        <w:rPr>
          <w:rFonts w:hint="eastAsia"/>
          <w:lang w:eastAsia="zh-CN"/>
        </w:rPr>
      </w:pPr>
      <w:r>
        <w:rPr>
          <w:rFonts w:hint="eastAsia"/>
          <w:lang w:eastAsia="zh-CN"/>
        </w:rPr>
        <w:t>如何正确朗读《囊萤夜读》</w:t>
      </w:r>
    </w:p>
    <w:p w14:paraId="21D562E9">
      <w:pPr>
        <w:rPr>
          <w:rFonts w:hint="eastAsia"/>
          <w:lang w:eastAsia="zh-CN"/>
        </w:rPr>
      </w:pPr>
    </w:p>
    <w:p w14:paraId="3F53AF89">
      <w:pPr>
        <w:rPr>
          <w:rFonts w:hint="eastAsia"/>
          <w:lang w:eastAsia="zh-CN"/>
        </w:rPr>
      </w:pPr>
      <w:r>
        <w:rPr>
          <w:rFonts w:hint="eastAsia"/>
          <w:lang w:eastAsia="zh-CN"/>
        </w:rPr>
        <w:t>朗读古文时要注意语调和节奏，尤其是对初学者而言，建议先理解每句话的意思，再结合拼音进行练习。可以逐句跟读，确保每个字的发音准确无误。也可以借助录音工具或请老师指导，提升自己的朗读水平。</w:t>
      </w:r>
    </w:p>
    <w:p w14:paraId="348067AE">
      <w:pPr>
        <w:rPr>
          <w:rFonts w:hint="eastAsia"/>
          <w:lang w:eastAsia="zh-CN"/>
        </w:rPr>
      </w:pPr>
    </w:p>
    <w:p w14:paraId="7A81B87A">
      <w:pPr>
        <w:rPr>
          <w:rFonts w:hint="eastAsia"/>
          <w:lang w:eastAsia="zh-CN"/>
        </w:rPr>
      </w:pPr>
    </w:p>
    <w:p w14:paraId="5A989FFE">
      <w:pPr>
        <w:rPr>
          <w:rFonts w:hint="eastAsia"/>
          <w:lang w:eastAsia="zh-CN"/>
        </w:rPr>
      </w:pPr>
      <w:r>
        <w:rPr>
          <w:rFonts w:hint="eastAsia"/>
          <w:lang w:eastAsia="zh-CN"/>
        </w:rPr>
        <w:t>最后的总结：传承中华文化精神</w:t>
      </w:r>
    </w:p>
    <w:p w14:paraId="087BD11E">
      <w:pPr>
        <w:rPr>
          <w:rFonts w:hint="eastAsia"/>
          <w:lang w:eastAsia="zh-CN"/>
        </w:rPr>
      </w:pPr>
    </w:p>
    <w:p w14:paraId="7A3B6CA7">
      <w:pPr>
        <w:rPr>
          <w:rFonts w:hint="eastAsia"/>
          <w:lang w:eastAsia="zh-CN"/>
        </w:rPr>
      </w:pPr>
      <w:r>
        <w:rPr>
          <w:rFonts w:hint="eastAsia"/>
          <w:lang w:eastAsia="zh-CN"/>
        </w:rPr>
        <w:t>《囊萤夜读》不仅是一个关于刻苦学习的故事，更是中华传统文化中“勤能补拙”的生动体现。通过学习这篇文章及其拼音，我们不仅能提高语文素养，还能从中汲取力量，激励自己不断进步。</w:t>
      </w:r>
    </w:p>
    <w:p w14:paraId="10C449D2">
      <w:pPr>
        <w:rPr>
          <w:rFonts w:hint="eastAsia"/>
          <w:lang w:eastAsia="zh-CN"/>
        </w:rPr>
      </w:pPr>
    </w:p>
    <w:p w14:paraId="09F3CB31">
      <w:pPr>
        <w:rPr>
          <w:rFonts w:hint="eastAsia"/>
          <w:lang w:eastAsia="zh-CN"/>
        </w:rPr>
      </w:pPr>
      <w:r>
        <w:rPr>
          <w:rFonts w:hint="eastAsia"/>
          <w:lang w:eastAsia="zh-CN"/>
        </w:rPr>
        <w:t>本文是由懂得生活网（dongdeshenghuo.com）为大家创作</w:t>
      </w:r>
    </w:p>
    <w:p w14:paraId="5CFF03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3D7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2025-10-13T15:29:15Z</dcterms:created>
  <cp:lastModifiedBy>Administrator</cp:lastModifiedBy>
  <dcterms:modified xsi:type="dcterms:W3CDTF">2025-10-13T15:29:15Z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762BE186992C4DB0BD1973815464BCBD_12</vt:lpwstr>
  </property>
</Properties>
</file>