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011A3">
      <w:pPr>
        <w:rPr>
          <w:rFonts w:hint="eastAsia"/>
          <w:lang w:eastAsia="zh-CN"/>
        </w:rPr>
      </w:pPr>
      <w:bookmarkStart w:id="0" w:name="_GoBack"/>
      <w:bookmarkEnd w:id="0"/>
      <w:r>
        <w:rPr>
          <w:rFonts w:hint="eastAsia"/>
          <w:lang w:eastAsia="zh-CN"/>
        </w:rPr>
        <w:t>商无得籴农无得粜的拼音</w:t>
      </w:r>
    </w:p>
    <w:p w14:paraId="70283CED">
      <w:pPr>
        <w:rPr>
          <w:rFonts w:hint="eastAsia"/>
          <w:lang w:eastAsia="zh-CN"/>
        </w:rPr>
      </w:pPr>
      <w:r>
        <w:rPr>
          <w:rFonts w:hint="eastAsia"/>
          <w:lang w:eastAsia="zh-CN"/>
        </w:rPr>
        <w:t>“商无得籴农无得粜”的拼音是“shāng wú dé dí nóng wú dé tiào”。这句话源自中国古代，具体来说是古代中国社会经济生活中一个反映商业与农业关系的成语。它形象地描绘了一种特定的社会经济现象：即商人无法购买到足够的商品（籴dí，指买进粮食），农民则因种种原因无法卖出自己的产品（粜tiào，指出售粮食）。</w:t>
      </w:r>
    </w:p>
    <w:p w14:paraId="517CBBB5">
      <w:pPr>
        <w:rPr>
          <w:rFonts w:hint="eastAsia"/>
          <w:lang w:eastAsia="zh-CN"/>
        </w:rPr>
      </w:pPr>
    </w:p>
    <w:p w14:paraId="2F631C62">
      <w:pPr>
        <w:rPr>
          <w:rFonts w:hint="eastAsia"/>
          <w:lang w:eastAsia="zh-CN"/>
        </w:rPr>
      </w:pPr>
    </w:p>
    <w:p w14:paraId="2B0BAF45">
      <w:pPr>
        <w:rPr>
          <w:rFonts w:hint="eastAsia"/>
          <w:lang w:eastAsia="zh-CN"/>
        </w:rPr>
      </w:pPr>
      <w:r>
        <w:rPr>
          <w:rFonts w:hint="eastAsia"/>
          <w:lang w:eastAsia="zh-CN"/>
        </w:rPr>
        <w:t>背景介绍</w:t>
      </w:r>
    </w:p>
    <w:p w14:paraId="0E0A5EA0">
      <w:pPr>
        <w:rPr>
          <w:rFonts w:hint="eastAsia"/>
          <w:lang w:eastAsia="zh-CN"/>
        </w:rPr>
      </w:pPr>
      <w:r>
        <w:rPr>
          <w:rFonts w:hint="eastAsia"/>
          <w:lang w:eastAsia="zh-CN"/>
        </w:rPr>
        <w:t>在古代中国，农业是国民经济的基础，而商业则是连接不同地区、促进物资交流的重要环节。然而，在某些特殊时期或条件下，比如自然灾害、战争或者政策调整等，可能会导致市场上正常的交易秩序被打乱。这时，“商无得籴农无得粜”就成为一种描述市场失灵状态的表达，反映出供需双方之间存在的严重脱节问题。</w:t>
      </w:r>
    </w:p>
    <w:p w14:paraId="2A5CBB8A">
      <w:pPr>
        <w:rPr>
          <w:rFonts w:hint="eastAsia"/>
          <w:lang w:eastAsia="zh-CN"/>
        </w:rPr>
      </w:pPr>
    </w:p>
    <w:p w14:paraId="57180F40">
      <w:pPr>
        <w:rPr>
          <w:rFonts w:hint="eastAsia"/>
          <w:lang w:eastAsia="zh-CN"/>
        </w:rPr>
      </w:pPr>
    </w:p>
    <w:p w14:paraId="08E2EE07">
      <w:pPr>
        <w:rPr>
          <w:rFonts w:hint="eastAsia"/>
          <w:lang w:eastAsia="zh-CN"/>
        </w:rPr>
      </w:pPr>
      <w:r>
        <w:rPr>
          <w:rFonts w:hint="eastAsia"/>
          <w:lang w:eastAsia="zh-CN"/>
        </w:rPr>
        <w:t>历史实例分析</w:t>
      </w:r>
    </w:p>
    <w:p w14:paraId="4706F7DE">
      <w:pPr>
        <w:rPr>
          <w:rFonts w:hint="eastAsia"/>
          <w:lang w:eastAsia="zh-CN"/>
        </w:rPr>
      </w:pPr>
      <w:r>
        <w:rPr>
          <w:rFonts w:hint="eastAsia"/>
          <w:lang w:eastAsia="zh-CN"/>
        </w:rPr>
        <w:t>历史上，不乏出现类似“商无得籴农无得粜”的情况。例如，在明朝末年，由于连年的天灾人祸，许多地方出现了严重的饥荒。一方面，农民虽然辛苦耕作，但由于运输不便和信息闭塞等原因，他们的农产品难以找到买家；另一方面，商人想要购入粮食进行销售，却因为产量锐减和道路不通等问题难以实现。这种情况不仅影响了民众的生活水平，也对社会稳定造成了威胁。</w:t>
      </w:r>
    </w:p>
    <w:p w14:paraId="0615E498">
      <w:pPr>
        <w:rPr>
          <w:rFonts w:hint="eastAsia"/>
          <w:lang w:eastAsia="zh-CN"/>
        </w:rPr>
      </w:pPr>
    </w:p>
    <w:p w14:paraId="2E71BF28">
      <w:pPr>
        <w:rPr>
          <w:rFonts w:hint="eastAsia"/>
          <w:lang w:eastAsia="zh-CN"/>
        </w:rPr>
      </w:pPr>
    </w:p>
    <w:p w14:paraId="1FE52CF3">
      <w:pPr>
        <w:rPr>
          <w:rFonts w:hint="eastAsia"/>
          <w:lang w:eastAsia="zh-CN"/>
        </w:rPr>
      </w:pPr>
      <w:r>
        <w:rPr>
          <w:rFonts w:hint="eastAsia"/>
          <w:lang w:eastAsia="zh-CN"/>
        </w:rPr>
        <w:t>现代社会中的启示</w:t>
      </w:r>
    </w:p>
    <w:p w14:paraId="39D49192">
      <w:pPr>
        <w:rPr>
          <w:rFonts w:hint="eastAsia"/>
          <w:lang w:eastAsia="zh-CN"/>
        </w:rPr>
      </w:pPr>
      <w:r>
        <w:rPr>
          <w:rFonts w:hint="eastAsia"/>
          <w:lang w:eastAsia="zh-CN"/>
        </w:rPr>
        <w:t>尽管现代社会已经有了巨大的进步和发展，但“商无得籴农无得粜”的概念仍然具有一定的现实意义。在全球化背景下，如何有效地解决供需矛盾，确保市场信息畅通无阻，成为了各国政府和企业共同面对的问题。通过加强基础设施建设、利用信息技术提高市场透明度以及制定合理的政策措施，可以在一定程度上缓解这种供需失衡的状态，促进经济健康发展。</w:t>
      </w:r>
    </w:p>
    <w:p w14:paraId="1F893FFF">
      <w:pPr>
        <w:rPr>
          <w:rFonts w:hint="eastAsia"/>
          <w:lang w:eastAsia="zh-CN"/>
        </w:rPr>
      </w:pPr>
    </w:p>
    <w:p w14:paraId="41400D00">
      <w:pPr>
        <w:rPr>
          <w:rFonts w:hint="eastAsia"/>
          <w:lang w:eastAsia="zh-CN"/>
        </w:rPr>
      </w:pPr>
    </w:p>
    <w:p w14:paraId="4F6063E6">
      <w:pPr>
        <w:rPr>
          <w:rFonts w:hint="eastAsia"/>
          <w:lang w:eastAsia="zh-CN"/>
        </w:rPr>
      </w:pPr>
      <w:r>
        <w:rPr>
          <w:rFonts w:hint="eastAsia"/>
          <w:lang w:eastAsia="zh-CN"/>
        </w:rPr>
        <w:t>最后的总结</w:t>
      </w:r>
    </w:p>
    <w:p w14:paraId="4601F6AC">
      <w:pPr>
        <w:rPr>
          <w:rFonts w:hint="eastAsia"/>
          <w:lang w:eastAsia="zh-CN"/>
        </w:rPr>
      </w:pPr>
      <w:r>
        <w:rPr>
          <w:rFonts w:hint="eastAsia"/>
          <w:lang w:eastAsia="zh-CN"/>
        </w:rPr>
        <w:t>“商无得籴农无得粜”这一成语深刻揭示了古代中国社会中商业与农业之间的复杂关系及其面临的挑战。它提醒我们，在经济发展过程中，必须重视市场的调节作用，同时也要适时介入以保障公平公正的交易环境。只有这样，才能实现经济社会持续稳定的发展目标。</w:t>
      </w:r>
    </w:p>
    <w:p w14:paraId="52781610">
      <w:pPr>
        <w:rPr>
          <w:rFonts w:hint="eastAsia"/>
          <w:lang w:eastAsia="zh-CN"/>
        </w:rPr>
      </w:pPr>
    </w:p>
    <w:p w14:paraId="3934F48E">
      <w:pPr>
        <w:rPr>
          <w:rFonts w:hint="eastAsia"/>
          <w:lang w:eastAsia="zh-CN"/>
        </w:rPr>
      </w:pPr>
      <w:r>
        <w:rPr>
          <w:rFonts w:hint="eastAsia"/>
          <w:lang w:eastAsia="zh-CN"/>
        </w:rPr>
        <w:t>本文是由懂得生活网（dongdeshenghuo.com）为大家创作</w:t>
      </w:r>
    </w:p>
    <w:p w14:paraId="70FDF2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804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2025-10-14T03:33:00Z</dcterms:created>
  <cp:lastModifiedBy>Administrator</cp:lastModifiedBy>
  <dcterms:modified xsi:type="dcterms:W3CDTF">2025-10-14T03:33:00Z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C6A21AA1F7424741B3463736B8407E9D_12</vt:lpwstr>
  </property>
</Properties>
</file>