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8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</w:t>
      </w:r>
    </w:p>
    <w:p w14:paraId="5A8CDCD7">
      <w:pPr>
        <w:rPr>
          <w:rFonts w:hint="eastAsia"/>
          <w:lang w:eastAsia="zh-CN"/>
        </w:rPr>
      </w:pPr>
    </w:p>
    <w:p w14:paraId="355F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“qīng”，第一声。在汉语拼音中，“q”发音类似于英语中的“ch”，但发音位置更靠前，而“i”在这里的发音接近于“ee”。整个音节“qīng”听起来清脆明亮，带有一种柔和的感觉。</w:t>
      </w:r>
    </w:p>
    <w:p w14:paraId="2822D2DD">
      <w:pPr>
        <w:rPr>
          <w:rFonts w:hint="eastAsia"/>
          <w:lang w:eastAsia="zh-CN"/>
        </w:rPr>
      </w:pPr>
    </w:p>
    <w:p w14:paraId="712D16E8">
      <w:pPr>
        <w:rPr>
          <w:rFonts w:hint="eastAsia"/>
          <w:lang w:eastAsia="zh-CN"/>
        </w:rPr>
      </w:pPr>
    </w:p>
    <w:p w14:paraId="6DFB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16128BC">
      <w:pPr>
        <w:rPr>
          <w:rFonts w:hint="eastAsia"/>
          <w:lang w:eastAsia="zh-CN"/>
        </w:rPr>
      </w:pPr>
    </w:p>
    <w:p w14:paraId="3589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常被用作称呼，表示对别人的尊敬或亲昵。例如，在古代夫妻之间常用“卿卿我我”来形容感情深厚、亲密无间的状态。它也曾是古代官职名，如“三公九卿”中的“卿”指的是朝廷中的高级官员。</w:t>
      </w:r>
    </w:p>
    <w:p w14:paraId="5E8A5774">
      <w:pPr>
        <w:rPr>
          <w:rFonts w:hint="eastAsia"/>
          <w:lang w:eastAsia="zh-CN"/>
        </w:rPr>
      </w:pPr>
    </w:p>
    <w:p w14:paraId="38DA7077">
      <w:pPr>
        <w:rPr>
          <w:rFonts w:hint="eastAsia"/>
          <w:lang w:eastAsia="zh-CN"/>
        </w:rPr>
      </w:pPr>
    </w:p>
    <w:p w14:paraId="1FCF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76BF650">
      <w:pPr>
        <w:rPr>
          <w:rFonts w:hint="eastAsia"/>
          <w:lang w:eastAsia="zh-CN"/>
        </w:rPr>
      </w:pPr>
    </w:p>
    <w:p w14:paraId="7C7D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在现代汉语中，“卿”虽然不常见于日常口语，但在文学作品、诗词歌赋中仍经常出现，带有浓厚的文化气息和古典韵味。有时也用于名字中，寓意温文尔雅、才情出众。</w:t>
      </w:r>
    </w:p>
    <w:p w14:paraId="36C6505A">
      <w:pPr>
        <w:rPr>
          <w:rFonts w:hint="eastAsia"/>
          <w:lang w:eastAsia="zh-CN"/>
        </w:rPr>
      </w:pPr>
    </w:p>
    <w:p w14:paraId="2D9B879B">
      <w:pPr>
        <w:rPr>
          <w:rFonts w:hint="eastAsia"/>
          <w:lang w:eastAsia="zh-CN"/>
        </w:rPr>
      </w:pPr>
    </w:p>
    <w:p w14:paraId="0629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51AF3D3C">
      <w:pPr>
        <w:rPr>
          <w:rFonts w:hint="eastAsia"/>
          <w:lang w:eastAsia="zh-CN"/>
        </w:rPr>
      </w:pPr>
    </w:p>
    <w:p w14:paraId="12FC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qīng”的发音可能会有些困难。要注意的是，“q”不是发成英文中的“q”，而是介于“t”和“ch”之间的音；而“i”在这里发音较短，不能拖长。练习时可以先发“qi”，再带上“ng”尾音，慢慢连贯起来。</w:t>
      </w:r>
    </w:p>
    <w:p w14:paraId="1514F03D">
      <w:pPr>
        <w:rPr>
          <w:rFonts w:hint="eastAsia"/>
          <w:lang w:eastAsia="zh-CN"/>
        </w:rPr>
      </w:pPr>
    </w:p>
    <w:p w14:paraId="68E3632E">
      <w:pPr>
        <w:rPr>
          <w:rFonts w:hint="eastAsia"/>
          <w:lang w:eastAsia="zh-CN"/>
        </w:rPr>
      </w:pPr>
    </w:p>
    <w:p w14:paraId="3FDE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8BA13">
      <w:pPr>
        <w:rPr>
          <w:rFonts w:hint="eastAsia"/>
          <w:lang w:eastAsia="zh-CN"/>
        </w:rPr>
      </w:pPr>
    </w:p>
    <w:p w14:paraId="78C1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掌握“卿”的正确拼音不仅有助于提高普通话水平，也能让我们更好地理解中华传统文化中人与人之间的称谓礼仪。无论是在学习、工作还是生活中，准确地读出每一个汉字，都是我们对语言文化的尊重与传承。</w:t>
      </w:r>
    </w:p>
    <w:p w14:paraId="19881ED4">
      <w:pPr>
        <w:rPr>
          <w:rFonts w:hint="eastAsia"/>
          <w:lang w:eastAsia="zh-CN"/>
        </w:rPr>
      </w:pPr>
    </w:p>
    <w:p w14:paraId="2589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75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330DCC26DB284FC787579592B35B1E2D_12</vt:lpwstr>
  </property>
</Properties>
</file>