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A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</w:t>
      </w:r>
    </w:p>
    <w:p w14:paraId="4AC2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在汉语学习的过程中，了解汉字的正确发音是极其重要的。今天我们要讨论的是数字“千”的拼音如何书写以及它的一些基本知识。</w:t>
      </w:r>
    </w:p>
    <w:p w14:paraId="2DEF366A">
      <w:pPr>
        <w:rPr>
          <w:rFonts w:hint="eastAsia"/>
          <w:lang w:eastAsia="zh-CN"/>
        </w:rPr>
      </w:pPr>
    </w:p>
    <w:p w14:paraId="47B925DC">
      <w:pPr>
        <w:rPr>
          <w:rFonts w:hint="eastAsia"/>
          <w:lang w:eastAsia="zh-CN"/>
        </w:rPr>
      </w:pPr>
    </w:p>
    <w:p w14:paraId="14C4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5707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数字1000。这个字非常古老，早在甲骨文时期就已经有了它的雏形。在现代汉语中，“千”主要用作数词，表示数量极大。除了直接表示数量外，“千”也常出现在成语和固定搭配中，如“千军万马”、“千方百计”，用来强调数量多或种类繁多。</w:t>
      </w:r>
    </w:p>
    <w:p w14:paraId="26CC65AB">
      <w:pPr>
        <w:rPr>
          <w:rFonts w:hint="eastAsia"/>
          <w:lang w:eastAsia="zh-CN"/>
        </w:rPr>
      </w:pPr>
    </w:p>
    <w:p w14:paraId="5ADB6138">
      <w:pPr>
        <w:rPr>
          <w:rFonts w:hint="eastAsia"/>
          <w:lang w:eastAsia="zh-CN"/>
        </w:rPr>
      </w:pPr>
    </w:p>
    <w:p w14:paraId="6860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千的拼音构成</w:t>
      </w:r>
    </w:p>
    <w:p w14:paraId="0711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按照汉语拼音方案，“千”的拼音写作“qiān”。其中，“q”是声母，属于舌面前塞擦音；“i”在这里不单独发音，而是起到调音的作用，使声母的发音更清晰；“ān”是韵母，由“a”（开口呼）和鼻音“n”组成，整体读作第一声。值得注意的是，在实际语流中，根据前后字的不同，“千”的声调可能会发生变调。</w:t>
      </w:r>
    </w:p>
    <w:p w14:paraId="0E956211">
      <w:pPr>
        <w:rPr>
          <w:rFonts w:hint="eastAsia"/>
          <w:lang w:eastAsia="zh-CN"/>
        </w:rPr>
      </w:pPr>
    </w:p>
    <w:p w14:paraId="2290FB7F">
      <w:pPr>
        <w:rPr>
          <w:rFonts w:hint="eastAsia"/>
          <w:lang w:eastAsia="zh-CN"/>
        </w:rPr>
      </w:pPr>
    </w:p>
    <w:p w14:paraId="3634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CB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至关重要。拼音不仅是学习汉字发音的基础工具，也是帮助人们理解汉语语音系统的关键。通过学习拼音，学习者能够准确地发出汉字的音，这对于提高听说能力尤其重要。拼音输入法在日常生活中被广泛使用，掌握拼音能大大提高中文输入效率。</w:t>
      </w:r>
    </w:p>
    <w:p w14:paraId="7A19FD77">
      <w:pPr>
        <w:rPr>
          <w:rFonts w:hint="eastAsia"/>
          <w:lang w:eastAsia="zh-CN"/>
        </w:rPr>
      </w:pPr>
    </w:p>
    <w:p w14:paraId="0331A1C1">
      <w:pPr>
        <w:rPr>
          <w:rFonts w:hint="eastAsia"/>
          <w:lang w:eastAsia="zh-CN"/>
        </w:rPr>
      </w:pPr>
    </w:p>
    <w:p w14:paraId="0670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628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以及其他汉字的发音，建议进行一些基础练习。比如，可以尝试将含有“千”的词语、成语朗读出来，并注意其声调变化。利用多媒体资源，如在线课程、汉语学习应用程序等，可以帮助巩固所学内容。随着实践次数的增加，对拼音的掌握会越来越熟练，进而提升整体的汉语水平。</w:t>
      </w:r>
    </w:p>
    <w:p w14:paraId="6E6213E3">
      <w:pPr>
        <w:rPr>
          <w:rFonts w:hint="eastAsia"/>
          <w:lang w:eastAsia="zh-CN"/>
        </w:rPr>
      </w:pPr>
    </w:p>
    <w:p w14:paraId="358D357D">
      <w:pPr>
        <w:rPr>
          <w:rFonts w:hint="eastAsia"/>
          <w:lang w:eastAsia="zh-CN"/>
        </w:rPr>
      </w:pPr>
    </w:p>
    <w:p w14:paraId="33E6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8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“千”的拼音为“qiān”，学习并正确发音对于汉语学习者而言是非常基础且关键的一环。通过对拼音规则的理解和不断练习，我们可以更加自信地使用汉语交流，同时也为深入学习汉语打下坚实的基础。</w:t>
      </w:r>
    </w:p>
    <w:p w14:paraId="667013DE">
      <w:pPr>
        <w:rPr>
          <w:rFonts w:hint="eastAsia"/>
          <w:lang w:eastAsia="zh-CN"/>
        </w:rPr>
      </w:pPr>
    </w:p>
    <w:p w14:paraId="5A1F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B5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11295BD46DD847ECA5AB3E5FD6040E5D_12</vt:lpwstr>
  </property>
</Properties>
</file>