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8240">
      <w:pPr>
        <w:rPr>
          <w:rFonts w:hint="eastAsia"/>
          <w:lang w:eastAsia="zh-CN"/>
        </w:rPr>
      </w:pPr>
      <w:bookmarkStart w:id="0" w:name="_GoBack"/>
      <w:bookmarkEnd w:id="0"/>
      <w:r>
        <w:rPr>
          <w:rFonts w:hint="eastAsia"/>
          <w:lang w:eastAsia="zh-CN"/>
        </w:rPr>
        <w:t>全包围结构的拼音怎么写的</w:t>
      </w:r>
    </w:p>
    <w:p w14:paraId="22C6D8B3">
      <w:pPr>
        <w:rPr>
          <w:rFonts w:hint="eastAsia"/>
          <w:lang w:eastAsia="zh-CN"/>
        </w:rPr>
      </w:pPr>
      <w:r>
        <w:rPr>
          <w:rFonts w:hint="eastAsia"/>
          <w:lang w:eastAsia="zh-CN"/>
        </w:rPr>
        <w:t>在学习汉字的过程中，了解和掌握不同的汉字结构对于提高识字能力和书写水平至关重要。全包围结构是汉字构成中的一种重要形式，它指的是由外部的一个完全封闭的部首将内部部分完全包围起来的结构。这种结构不仅有助于我们更好地理解汉字的构造，还能帮助我们在记忆和书写汉字时更加得心应手。</w:t>
      </w:r>
    </w:p>
    <w:p w14:paraId="3068FC92">
      <w:pPr>
        <w:rPr>
          <w:rFonts w:hint="eastAsia"/>
          <w:lang w:eastAsia="zh-CN"/>
        </w:rPr>
      </w:pPr>
    </w:p>
    <w:p w14:paraId="5B86653A">
      <w:pPr>
        <w:rPr>
          <w:rFonts w:hint="eastAsia"/>
          <w:lang w:eastAsia="zh-CN"/>
        </w:rPr>
      </w:pPr>
    </w:p>
    <w:p w14:paraId="5C973F4D">
      <w:pPr>
        <w:rPr>
          <w:rFonts w:hint="eastAsia"/>
          <w:lang w:eastAsia="zh-CN"/>
        </w:rPr>
      </w:pPr>
      <w:r>
        <w:rPr>
          <w:rFonts w:hint="eastAsia"/>
          <w:lang w:eastAsia="zh-CN"/>
        </w:rPr>
        <w:t>全包围结构的基本概念</w:t>
      </w:r>
    </w:p>
    <w:p w14:paraId="0A716C99">
      <w:pPr>
        <w:rPr>
          <w:rFonts w:hint="eastAsia"/>
          <w:lang w:eastAsia="zh-CN"/>
        </w:rPr>
      </w:pPr>
      <w:r>
        <w:rPr>
          <w:rFonts w:hint="eastAsia"/>
          <w:lang w:eastAsia="zh-CN"/>
        </w:rPr>
        <w:t>全包围结构的汉字通常由一个外部的包围部首和一个或多个内部元素组成。这个外部的包围部首就像是一个容器，将内部的元素全部包裹在里面。比如，“国”、“困”等字都是典型的全包围结构的例子。这类结构的汉字，其拼音写作方式与其他结构的汉字并无不同，主要关注的是如何正确地拼读出每个组成部分的发音，然后按照汉语拼音规则进行组合。</w:t>
      </w:r>
    </w:p>
    <w:p w14:paraId="1DFF31FD">
      <w:pPr>
        <w:rPr>
          <w:rFonts w:hint="eastAsia"/>
          <w:lang w:eastAsia="zh-CN"/>
        </w:rPr>
      </w:pPr>
    </w:p>
    <w:p w14:paraId="3B2E176F">
      <w:pPr>
        <w:rPr>
          <w:rFonts w:hint="eastAsia"/>
          <w:lang w:eastAsia="zh-CN"/>
        </w:rPr>
      </w:pPr>
    </w:p>
    <w:p w14:paraId="31B2F34C">
      <w:pPr>
        <w:rPr>
          <w:rFonts w:hint="eastAsia"/>
          <w:lang w:eastAsia="zh-CN"/>
        </w:rPr>
      </w:pPr>
      <w:r>
        <w:rPr>
          <w:rFonts w:hint="eastAsia"/>
          <w:lang w:eastAsia="zh-CN"/>
        </w:rPr>
        <w:t>全包围结构汉字的拼音特点</w:t>
      </w:r>
    </w:p>
    <w:p w14:paraId="0059F236">
      <w:pPr>
        <w:rPr>
          <w:rFonts w:hint="eastAsia"/>
          <w:lang w:eastAsia="zh-CN"/>
        </w:rPr>
      </w:pPr>
      <w:r>
        <w:rPr>
          <w:rFonts w:hint="eastAsia"/>
          <w:lang w:eastAsia="zh-CN"/>
        </w:rPr>
        <w:t>在给全包围结构的汉字标注拼音时，重点在于识别该字的整体发音，而不是单纯地考虑其组成部分。例如，“国”的拼音是“guó”，其中并没有直接体现出包围结构的影响。这是因为，在汉语中，无论是何种结构的汉字，其拼音都是根据整个字的标准发音来确定的，而非简单地将各部分的发音叠加。因此，掌握全包围结构汉字的拼音关键在于多读、多记，通过不断的练习加深对这些字音形义的理解。</w:t>
      </w:r>
    </w:p>
    <w:p w14:paraId="58106C3E">
      <w:pPr>
        <w:rPr>
          <w:rFonts w:hint="eastAsia"/>
          <w:lang w:eastAsia="zh-CN"/>
        </w:rPr>
      </w:pPr>
    </w:p>
    <w:p w14:paraId="2B792C1A">
      <w:pPr>
        <w:rPr>
          <w:rFonts w:hint="eastAsia"/>
          <w:lang w:eastAsia="zh-CN"/>
        </w:rPr>
      </w:pPr>
    </w:p>
    <w:p w14:paraId="108CEC59">
      <w:pPr>
        <w:rPr>
          <w:rFonts w:hint="eastAsia"/>
          <w:lang w:eastAsia="zh-CN"/>
        </w:rPr>
      </w:pPr>
      <w:r>
        <w:rPr>
          <w:rFonts w:hint="eastAsia"/>
          <w:lang w:eastAsia="zh-CN"/>
        </w:rPr>
        <w:t>学习全包围结构汉字拼音的方法与技巧</w:t>
      </w:r>
    </w:p>
    <w:p w14:paraId="62B52C38">
      <w:pPr>
        <w:rPr>
          <w:rFonts w:hint="eastAsia"/>
          <w:lang w:eastAsia="zh-CN"/>
        </w:rPr>
      </w:pPr>
      <w:r>
        <w:rPr>
          <w:rFonts w:hint="eastAsia"/>
          <w:lang w:eastAsia="zh-CN"/>
        </w:rPr>
        <w:t>为了更有效地学习全包围结构汉字及其拼音，可以采取一些有效的策略。可以通过观察和比较具有相同包围部首的汉字，找出它们之间的异同点，这有助于理解和记忆。利用多媒体资源，如在线课程、教育软件等，通过听、说、读、写多种方式加强对这些汉字的学习。还可以尝试自己动手制作学习卡片，一面写上汉字，另一面标注拼音，随时随地进行复习巩固。</w:t>
      </w:r>
    </w:p>
    <w:p w14:paraId="2C3AF1D7">
      <w:pPr>
        <w:rPr>
          <w:rFonts w:hint="eastAsia"/>
          <w:lang w:eastAsia="zh-CN"/>
        </w:rPr>
      </w:pPr>
    </w:p>
    <w:p w14:paraId="7F67002C">
      <w:pPr>
        <w:rPr>
          <w:rFonts w:hint="eastAsia"/>
          <w:lang w:eastAsia="zh-CN"/>
        </w:rPr>
      </w:pPr>
    </w:p>
    <w:p w14:paraId="701BEDFE">
      <w:pPr>
        <w:rPr>
          <w:rFonts w:hint="eastAsia"/>
          <w:lang w:eastAsia="zh-CN"/>
        </w:rPr>
      </w:pPr>
      <w:r>
        <w:rPr>
          <w:rFonts w:hint="eastAsia"/>
          <w:lang w:eastAsia="zh-CN"/>
        </w:rPr>
        <w:t>最后的总结</w:t>
      </w:r>
    </w:p>
    <w:p w14:paraId="4A710CDA">
      <w:pPr>
        <w:rPr>
          <w:rFonts w:hint="eastAsia"/>
          <w:lang w:eastAsia="zh-CN"/>
        </w:rPr>
      </w:pPr>
      <w:r>
        <w:rPr>
          <w:rFonts w:hint="eastAsia"/>
          <w:lang w:eastAsia="zh-CN"/>
        </w:rPr>
        <w:t>虽然全包围结构在汉字构造中占据着重要的位置，但其拼音的写作并不复杂。只要掌握了正确的方法，并通过持续的练习和积累，就能够轻松应对这一类型的汉字。希望每位学习者都能找到适合自己的学习路径，享受探索汉字奥秘的乐趣。</w:t>
      </w:r>
    </w:p>
    <w:p w14:paraId="2417B532">
      <w:pPr>
        <w:rPr>
          <w:rFonts w:hint="eastAsia"/>
          <w:lang w:eastAsia="zh-CN"/>
        </w:rPr>
      </w:pPr>
    </w:p>
    <w:p w14:paraId="5BC9CCEB">
      <w:pPr>
        <w:rPr>
          <w:rFonts w:hint="eastAsia"/>
          <w:lang w:eastAsia="zh-CN"/>
        </w:rPr>
      </w:pPr>
      <w:r>
        <w:rPr>
          <w:rFonts w:hint="eastAsia"/>
          <w:lang w:eastAsia="zh-CN"/>
        </w:rPr>
        <w:t>本文是由懂得生活网（dongdeshenghuo.com）为大家创作</w:t>
      </w:r>
    </w:p>
    <w:p w14:paraId="749DAB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E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2025-10-14T02:25:17Z</dcterms:created>
  <cp:lastModifiedBy>Administrator</cp:lastModifiedBy>
  <dcterms:modified xsi:type="dcterms:W3CDTF">2025-10-14T02:25:18Z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38FC3855FDC541F5AACB726A3FC4A0A2_12</vt:lpwstr>
  </property>
</Properties>
</file>