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16C1C">
      <w:pPr>
        <w:rPr>
          <w:rFonts w:hint="eastAsia"/>
          <w:lang w:eastAsia="zh-CN"/>
        </w:rPr>
      </w:pPr>
      <w:bookmarkStart w:id="0" w:name="_GoBack"/>
      <w:bookmarkEnd w:id="0"/>
      <w:r>
        <w:rPr>
          <w:rFonts w:hint="eastAsia"/>
          <w:lang w:eastAsia="zh-CN"/>
        </w:rPr>
        <w:t>daozai de pin yin</w:t>
      </w:r>
    </w:p>
    <w:p w14:paraId="01B8DB24">
      <w:pPr>
        <w:rPr>
          <w:rFonts w:hint="eastAsia"/>
          <w:lang w:eastAsia="zh-CN"/>
        </w:rPr>
      </w:pPr>
      <w:r>
        <w:rPr>
          <w:rFonts w:hint="eastAsia"/>
          <w:lang w:eastAsia="zh-CN"/>
        </w:rPr>
        <w:t>“倒爷”这个词汇在特定的经济和社会语境下诞生，它以一种比较特殊的形象存在于人们的记忆和经济活动的历史中。在探讨“倒爷”的拼音“daozai de pin yin”相关的“倒爷”现象时，我们需要深入地去了解其背后的经济、社会和文化因素。</w:t>
      </w:r>
    </w:p>
    <w:p w14:paraId="35982E78">
      <w:pPr>
        <w:rPr>
          <w:rFonts w:hint="eastAsia"/>
          <w:lang w:eastAsia="zh-CN"/>
        </w:rPr>
      </w:pPr>
    </w:p>
    <w:p w14:paraId="082FE78B">
      <w:pPr>
        <w:rPr>
          <w:rFonts w:hint="eastAsia"/>
          <w:lang w:eastAsia="zh-CN"/>
        </w:rPr>
      </w:pPr>
    </w:p>
    <w:p w14:paraId="543373C9">
      <w:pPr>
        <w:rPr>
          <w:rFonts w:hint="eastAsia"/>
          <w:lang w:eastAsia="zh-CN"/>
        </w:rPr>
      </w:pPr>
      <w:r>
        <w:rPr>
          <w:rFonts w:hint="eastAsia"/>
          <w:lang w:eastAsia="zh-CN"/>
        </w:rPr>
        <w:t>“倒爷”现象的起源</w:t>
      </w:r>
    </w:p>
    <w:p w14:paraId="17BDDDBC">
      <w:pPr>
        <w:rPr>
          <w:rFonts w:hint="eastAsia"/>
          <w:lang w:eastAsia="zh-CN"/>
        </w:rPr>
      </w:pPr>
      <w:r>
        <w:rPr>
          <w:rFonts w:hint="eastAsia"/>
          <w:lang w:eastAsia="zh-CN"/>
        </w:rPr>
        <w:t>“倒爷”一词在中国改革开放初期的经济浪潮中应运而生。那时，中国的计划经济体制正在逐步向市场经济体制转型，市场上出现了物资短缺与流通不畅的并存现象。一些人发现了其中蕴含的商机，他们利用计划经济下物资分配的计划价和市场调节价之间的差价，通过低价买入计划内物资，再高价卖出到市场，从中赚取利润。这些从事此类倒买倒卖活动的人便被称为“倒爷”。</w:t>
      </w:r>
    </w:p>
    <w:p w14:paraId="15F574D3">
      <w:pPr>
        <w:rPr>
          <w:rFonts w:hint="eastAsia"/>
          <w:lang w:eastAsia="zh-CN"/>
        </w:rPr>
      </w:pPr>
    </w:p>
    <w:p w14:paraId="6F88D8DC">
      <w:pPr>
        <w:rPr>
          <w:rFonts w:hint="eastAsia"/>
          <w:lang w:eastAsia="zh-CN"/>
        </w:rPr>
      </w:pPr>
    </w:p>
    <w:p w14:paraId="46C4F56B">
      <w:pPr>
        <w:rPr>
          <w:rFonts w:hint="eastAsia"/>
          <w:lang w:eastAsia="zh-CN"/>
        </w:rPr>
      </w:pPr>
      <w:r>
        <w:rPr>
          <w:rFonts w:hint="eastAsia"/>
          <w:lang w:eastAsia="zh-CN"/>
        </w:rPr>
        <w:t>“倒爷”的常见操作领域</w:t>
      </w:r>
    </w:p>
    <w:p w14:paraId="656F1F19">
      <w:pPr>
        <w:rPr>
          <w:rFonts w:hint="eastAsia"/>
          <w:lang w:eastAsia="zh-CN"/>
        </w:rPr>
      </w:pPr>
      <w:r>
        <w:rPr>
          <w:rFonts w:hint="eastAsia"/>
          <w:lang w:eastAsia="zh-CN"/>
        </w:rPr>
        <w:t>“倒爷”活跃的领域十分广泛。在物资方面，常见的有紧俏的生活消费品，如自行车、缝纫机、手表“三大件”，还有紧俏的香烟、食用油等。在票证领域，由于当时粮票、布票、油票等各种计划供应票据的严格限制，一些人通过倒腾票据赚取差价。在外汇领域也有“倒爷”的身影，一些人非法买卖外汇，试图获取更多利益。</w:t>
      </w:r>
    </w:p>
    <w:p w14:paraId="56998385">
      <w:pPr>
        <w:rPr>
          <w:rFonts w:hint="eastAsia"/>
          <w:lang w:eastAsia="zh-CN"/>
        </w:rPr>
      </w:pPr>
    </w:p>
    <w:p w14:paraId="7108F2F5">
      <w:pPr>
        <w:rPr>
          <w:rFonts w:hint="eastAsia"/>
          <w:lang w:eastAsia="zh-CN"/>
        </w:rPr>
      </w:pPr>
    </w:p>
    <w:p w14:paraId="1069C37E">
      <w:pPr>
        <w:rPr>
          <w:rFonts w:hint="eastAsia"/>
          <w:lang w:eastAsia="zh-CN"/>
        </w:rPr>
      </w:pPr>
      <w:r>
        <w:rPr>
          <w:rFonts w:hint="eastAsia"/>
          <w:lang w:eastAsia="zh-CN"/>
        </w:rPr>
        <w:t>“倒爷”现象的影响</w:t>
      </w:r>
    </w:p>
    <w:p w14:paraId="22C15808">
      <w:pPr>
        <w:rPr>
          <w:rFonts w:hint="eastAsia"/>
          <w:lang w:eastAsia="zh-CN"/>
        </w:rPr>
      </w:pPr>
      <w:r>
        <w:rPr>
          <w:rFonts w:hint="eastAsia"/>
          <w:lang w:eastAsia="zh-CN"/>
        </w:rPr>
        <w:t>“倒爷”现象对社会经济产生了多方面的影响。从积极方面来看，“倒爷”在一定程度上活跃了当时的市场，使得一些紧张的物资能够在更大范围内流通，也在一定程度上缓解了供需矛盾。然而，“倒爷”现象也带来了诸多负面影响。他们的行为破坏了正常的经济秩序，导致价格混乱，影响了市场的公平竞争。而且一些非法的“倒爷”活动还滋生了腐败和社会不正之风。许多“倒爷”由于缺乏规范的商业头脑和长远规划，在市场环境发生变化时，大量资金积压，最终导致经济纠纷和社会不稳定因素增加。</w:t>
      </w:r>
    </w:p>
    <w:p w14:paraId="349CCD4A">
      <w:pPr>
        <w:rPr>
          <w:rFonts w:hint="eastAsia"/>
          <w:lang w:eastAsia="zh-CN"/>
        </w:rPr>
      </w:pPr>
    </w:p>
    <w:p w14:paraId="678D452D">
      <w:pPr>
        <w:rPr>
          <w:rFonts w:hint="eastAsia"/>
          <w:lang w:eastAsia="zh-CN"/>
        </w:rPr>
      </w:pPr>
    </w:p>
    <w:p w14:paraId="228B1FE1">
      <w:pPr>
        <w:rPr>
          <w:rFonts w:hint="eastAsia"/>
          <w:lang w:eastAsia="zh-CN"/>
        </w:rPr>
      </w:pPr>
      <w:r>
        <w:rPr>
          <w:rFonts w:hint="eastAsia"/>
          <w:lang w:eastAsia="zh-CN"/>
        </w:rPr>
        <w:t>“倒爷”现象的历史演进</w:t>
      </w:r>
    </w:p>
    <w:p w14:paraId="2D85CC89">
      <w:pPr>
        <w:rPr>
          <w:rFonts w:hint="eastAsia"/>
          <w:lang w:eastAsia="zh-CN"/>
        </w:rPr>
      </w:pPr>
      <w:r>
        <w:rPr>
          <w:rFonts w:hint="eastAsia"/>
          <w:lang w:eastAsia="zh-CN"/>
        </w:rPr>
        <w:t>随着中国市场经济体制的不断完善和市场秩序的日益规范，“倒爷”现象逐渐失去了生存的土壤。通过一系列的改革措施，如建立统一的市场体系、加强物价管理、推行票据制度改革以及加强外汇管理等，市场资源配置更加合理，价格机制发挥了应有的作用。“倒爷”们生存的空间被大大压缩，他们的活动也逐渐退出了历史舞台。</w:t>
      </w:r>
    </w:p>
    <w:p w14:paraId="0C8FBB8A">
      <w:pPr>
        <w:rPr>
          <w:rFonts w:hint="eastAsia"/>
          <w:lang w:eastAsia="zh-CN"/>
        </w:rPr>
      </w:pPr>
    </w:p>
    <w:p w14:paraId="5AD819DA">
      <w:pPr>
        <w:rPr>
          <w:rFonts w:hint="eastAsia"/>
          <w:lang w:eastAsia="zh-CN"/>
        </w:rPr>
      </w:pPr>
    </w:p>
    <w:p w14:paraId="626DE6A0">
      <w:pPr>
        <w:rPr>
          <w:rFonts w:hint="eastAsia"/>
          <w:lang w:eastAsia="zh-CN"/>
        </w:rPr>
      </w:pPr>
      <w:r>
        <w:rPr>
          <w:rFonts w:hint="eastAsia"/>
          <w:lang w:eastAsia="zh-CN"/>
        </w:rPr>
        <w:t>“倒爷”现象的历史意义</w:t>
      </w:r>
    </w:p>
    <w:p w14:paraId="1F4EB2E4">
      <w:pPr>
        <w:rPr>
          <w:rFonts w:hint="eastAsia"/>
          <w:lang w:eastAsia="zh-CN"/>
        </w:rPr>
      </w:pPr>
      <w:r>
        <w:rPr>
          <w:rFonts w:hint="eastAsia"/>
          <w:lang w:eastAsia="zh-CN"/>
        </w:rPr>
        <w:t>虽然“倒爷”现象在当下已不复存在，但它在经济史和社会发展进程中具有一定的研究价值。它反映了特定时期中国经济体制转型的复杂性和探索性，是中国经济改革历程的一个重要组成部分。通过研究“倒爷”现象，可以更深入地了解中国经济体制改革的曲折过程以及市场规则的形成和发展。也为当代的经济管理和市场监管提供了宝贵的经验和教训，让人们在未来的发展中避免重蹈覆辙。</w:t>
      </w:r>
    </w:p>
    <w:p w14:paraId="4CCD1007">
      <w:pPr>
        <w:rPr>
          <w:rFonts w:hint="eastAsia"/>
          <w:lang w:eastAsia="zh-CN"/>
        </w:rPr>
      </w:pPr>
    </w:p>
    <w:p w14:paraId="4784E679">
      <w:pPr>
        <w:rPr>
          <w:rFonts w:hint="eastAsia"/>
          <w:lang w:eastAsia="zh-CN"/>
        </w:rPr>
      </w:pPr>
      <w:r>
        <w:rPr>
          <w:rFonts w:hint="eastAsia"/>
          <w:lang w:eastAsia="zh-CN"/>
        </w:rPr>
        <w:t>本文是由懂得生活网（dongdeshenghuo.com）为大家创作</w:t>
      </w:r>
    </w:p>
    <w:p w14:paraId="160F62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A24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2025-10-06T06:40:34Z</dcterms:created>
  <cp:lastModifiedBy>Administrator</cp:lastModifiedBy>
  <dcterms:modified xsi:type="dcterms:W3CDTF">2025-10-06T06:40:34Z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5AD87BB3DD654713ABDFE08E6316B650_12</vt:lpwstr>
  </property>
</Properties>
</file>