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1B9D9">
      <w:pPr>
        <w:rPr>
          <w:rFonts w:hint="eastAsia"/>
          <w:lang w:eastAsia="zh-CN"/>
        </w:rPr>
      </w:pPr>
      <w:bookmarkStart w:id="0" w:name="_GoBack"/>
      <w:bookmarkEnd w:id="0"/>
      <w:r>
        <w:rPr>
          <w:rFonts w:hint="eastAsia"/>
          <w:lang w:eastAsia="zh-CN"/>
        </w:rPr>
        <w:t>人教版七年级下册语文生字拼音版介绍</w:t>
      </w:r>
    </w:p>
    <w:p w14:paraId="2A90C5CA">
      <w:pPr>
        <w:rPr>
          <w:rFonts w:hint="eastAsia"/>
          <w:lang w:eastAsia="zh-CN"/>
        </w:rPr>
      </w:pPr>
      <w:r>
        <w:rPr>
          <w:rFonts w:hint="eastAsia"/>
          <w:lang w:eastAsia="zh-CN"/>
        </w:rPr>
        <w:t>随着教育的发展，学生们在学习过程中接触到的知识也越来越丰富多样。在这个背景下，人教版七年级下册语文教材中的生字拼音部分成为了学生掌握汉字发音、理解词汇含义的重要工具。本文旨在详细介绍这一部分内容，帮助学生更好地学习和记忆。</w:t>
      </w:r>
    </w:p>
    <w:p w14:paraId="5E9C58B3">
      <w:pPr>
        <w:rPr>
          <w:rFonts w:hint="eastAsia"/>
          <w:lang w:eastAsia="zh-CN"/>
        </w:rPr>
      </w:pPr>
    </w:p>
    <w:p w14:paraId="7A3494BA">
      <w:pPr>
        <w:rPr>
          <w:rFonts w:hint="eastAsia"/>
          <w:lang w:eastAsia="zh-CN"/>
        </w:rPr>
      </w:pPr>
    </w:p>
    <w:p w14:paraId="6DE0FF7C">
      <w:pPr>
        <w:rPr>
          <w:rFonts w:hint="eastAsia"/>
          <w:lang w:eastAsia="zh-CN"/>
        </w:rPr>
      </w:pPr>
      <w:r>
        <w:rPr>
          <w:rFonts w:hint="eastAsia"/>
          <w:lang w:eastAsia="zh-CN"/>
        </w:rPr>
        <w:t>生字拼音的重要性</w:t>
      </w:r>
    </w:p>
    <w:p w14:paraId="4268A9D8">
      <w:pPr>
        <w:rPr>
          <w:rFonts w:hint="eastAsia"/>
          <w:lang w:eastAsia="zh-CN"/>
        </w:rPr>
      </w:pPr>
      <w:r>
        <w:rPr>
          <w:rFonts w:hint="eastAsia"/>
          <w:lang w:eastAsia="zh-CN"/>
        </w:rPr>
        <w:t>生字拼音是汉语学习的基础之一，尤其对于刚刚接触更多复杂汉字的初中生来说，正确地理解和使用拼音对提升他们的阅读能力和写作能力至关重要。通过拼音，学生们能够准确地读出每一个生字，并逐渐建立起汉字与语音之间的联系，这对于他们后续的学习有着不可忽视的作用。</w:t>
      </w:r>
    </w:p>
    <w:p w14:paraId="08207086">
      <w:pPr>
        <w:rPr>
          <w:rFonts w:hint="eastAsia"/>
          <w:lang w:eastAsia="zh-CN"/>
        </w:rPr>
      </w:pPr>
    </w:p>
    <w:p w14:paraId="48B056AC">
      <w:pPr>
        <w:rPr>
          <w:rFonts w:hint="eastAsia"/>
          <w:lang w:eastAsia="zh-CN"/>
        </w:rPr>
      </w:pPr>
    </w:p>
    <w:p w14:paraId="763D4796">
      <w:pPr>
        <w:rPr>
          <w:rFonts w:hint="eastAsia"/>
          <w:lang w:eastAsia="zh-CN"/>
        </w:rPr>
      </w:pPr>
      <w:r>
        <w:rPr>
          <w:rFonts w:hint="eastAsia"/>
          <w:lang w:eastAsia="zh-CN"/>
        </w:rPr>
        <w:t>教材内容概览</w:t>
      </w:r>
    </w:p>
    <w:p w14:paraId="3CB80A20">
      <w:pPr>
        <w:rPr>
          <w:rFonts w:hint="eastAsia"/>
          <w:lang w:eastAsia="zh-CN"/>
        </w:rPr>
      </w:pPr>
      <w:r>
        <w:rPr>
          <w:rFonts w:hint="eastAsia"/>
          <w:lang w:eastAsia="zh-CN"/>
        </w:rPr>
        <w:t>人教版七年级下册语文课本涵盖了丰富的课文内容和生字表。这些生字不仅涉及日常生活中的常见词汇，还包括一些富有文化内涵的词语，有助于拓宽学生的知识面和视野。每个单元的生字都配有详细的拼音标注，确保学生可以轻松掌握每一个字的正确发音。</w:t>
      </w:r>
    </w:p>
    <w:p w14:paraId="1436F857">
      <w:pPr>
        <w:rPr>
          <w:rFonts w:hint="eastAsia"/>
          <w:lang w:eastAsia="zh-CN"/>
        </w:rPr>
      </w:pPr>
    </w:p>
    <w:p w14:paraId="20908042">
      <w:pPr>
        <w:rPr>
          <w:rFonts w:hint="eastAsia"/>
          <w:lang w:eastAsia="zh-CN"/>
        </w:rPr>
      </w:pPr>
    </w:p>
    <w:p w14:paraId="286C6D51">
      <w:pPr>
        <w:rPr>
          <w:rFonts w:hint="eastAsia"/>
          <w:lang w:eastAsia="zh-CN"/>
        </w:rPr>
      </w:pPr>
      <w:r>
        <w:rPr>
          <w:rFonts w:hint="eastAsia"/>
          <w:lang w:eastAsia="zh-CN"/>
        </w:rPr>
        <w:t>如何有效利用生字拼音版</w:t>
      </w:r>
    </w:p>
    <w:p w14:paraId="6CEEA45D">
      <w:pPr>
        <w:rPr>
          <w:rFonts w:hint="eastAsia"/>
          <w:lang w:eastAsia="zh-CN"/>
        </w:rPr>
      </w:pPr>
      <w:r>
        <w:rPr>
          <w:rFonts w:hint="eastAsia"/>
          <w:lang w:eastAsia="zh-CN"/>
        </w:rPr>
        <w:t>为了最大化利用好生字拼音版资源，学生们应该采取主动学习的态度。可以通过反复朗读生字及其对应的拼音来加深记忆；在日常生活中尝试使用新学的词汇进行交流或写作练习，以此增强对这些词汇的理解和应用能力。家长和老师的指导也非常重要，他们可以帮助学生纠正发音错误，提供额外的学习支持。</w:t>
      </w:r>
    </w:p>
    <w:p w14:paraId="5D8B89E0">
      <w:pPr>
        <w:rPr>
          <w:rFonts w:hint="eastAsia"/>
          <w:lang w:eastAsia="zh-CN"/>
        </w:rPr>
      </w:pPr>
    </w:p>
    <w:p w14:paraId="2A19EEDE">
      <w:pPr>
        <w:rPr>
          <w:rFonts w:hint="eastAsia"/>
          <w:lang w:eastAsia="zh-CN"/>
        </w:rPr>
      </w:pPr>
    </w:p>
    <w:p w14:paraId="714A69FE">
      <w:pPr>
        <w:rPr>
          <w:rFonts w:hint="eastAsia"/>
          <w:lang w:eastAsia="zh-CN"/>
        </w:rPr>
      </w:pPr>
      <w:r>
        <w:rPr>
          <w:rFonts w:hint="eastAsia"/>
          <w:lang w:eastAsia="zh-CN"/>
        </w:rPr>
        <w:t>最后的总结</w:t>
      </w:r>
    </w:p>
    <w:p w14:paraId="327185EB">
      <w:pPr>
        <w:rPr>
          <w:rFonts w:hint="eastAsia"/>
          <w:lang w:eastAsia="zh-CN"/>
        </w:rPr>
      </w:pPr>
      <w:r>
        <w:rPr>
          <w:rFonts w:hint="eastAsia"/>
          <w:lang w:eastAsia="zh-CN"/>
        </w:rPr>
        <w:t>人教版七年级下册语文生字拼音版不仅是学生学习汉字发音的好帮手，也是他们打开中华文化宝库的一把钥匙。通过系统地学习这些生字，学生们不仅能提高自己的语言表达能力，还能更深入地了解中华文化的魅力。希望每位同学都能充分利用这一资源，为未来的学习打下坚实的基础。</w:t>
      </w:r>
    </w:p>
    <w:p w14:paraId="2B074505">
      <w:pPr>
        <w:rPr>
          <w:rFonts w:hint="eastAsia"/>
          <w:lang w:eastAsia="zh-CN"/>
        </w:rPr>
      </w:pPr>
    </w:p>
    <w:p w14:paraId="0193B096">
      <w:pPr>
        <w:rPr>
          <w:rFonts w:hint="eastAsia"/>
          <w:lang w:eastAsia="zh-CN"/>
        </w:rPr>
      </w:pPr>
      <w:r>
        <w:rPr>
          <w:rFonts w:hint="eastAsia"/>
          <w:lang w:eastAsia="zh-CN"/>
        </w:rPr>
        <w:t>本文是由懂得生活网（dongdeshenghuo.com）为大家创作</w:t>
      </w:r>
    </w:p>
    <w:p w14:paraId="00F10C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606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2025-10-14T03:08:21Z</dcterms:created>
  <cp:lastModifiedBy>Administrator</cp:lastModifiedBy>
  <dcterms:modified xsi:type="dcterms:W3CDTF">2025-10-14T03:08:22Z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5486E51C29644D7D97B8EB4138A9064D_12</vt:lpwstr>
  </property>
</Properties>
</file>