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ED03">
      <w:pPr>
        <w:rPr>
          <w:rFonts w:hint="eastAsia"/>
          <w:lang w:eastAsia="zh-CN"/>
        </w:rPr>
      </w:pPr>
      <w:bookmarkStart w:id="0" w:name="_GoBack"/>
      <w:bookmarkEnd w:id="0"/>
      <w:r>
        <w:rPr>
          <w:rFonts w:hint="eastAsia"/>
          <w:lang w:eastAsia="zh-CN"/>
        </w:rPr>
        <w:t>孙叔敖简介</w:t>
      </w:r>
    </w:p>
    <w:p w14:paraId="60BEAD42">
      <w:pPr>
        <w:rPr>
          <w:rFonts w:hint="eastAsia"/>
          <w:lang w:eastAsia="zh-CN"/>
        </w:rPr>
      </w:pPr>
      <w:r>
        <w:rPr>
          <w:rFonts w:hint="eastAsia"/>
          <w:lang w:eastAsia="zh-CN"/>
        </w:rPr>
        <w:t>孙叔敖，春秋时期楚国的名臣，以其卓越的政治才能和高尚的品德被后人敬仰。他不仅在治理国家方面有着非凡成就，更以清廉自守、体恤民情而著称。孙叔敖的故事，在中国历史上留下了深刻的印记，成为了后世学习的楷模。</w:t>
      </w:r>
    </w:p>
    <w:p w14:paraId="5767A61D">
      <w:pPr>
        <w:rPr>
          <w:rFonts w:hint="eastAsia"/>
          <w:lang w:eastAsia="zh-CN"/>
        </w:rPr>
      </w:pPr>
    </w:p>
    <w:p w14:paraId="61A9A4C5">
      <w:pPr>
        <w:rPr>
          <w:rFonts w:hint="eastAsia"/>
          <w:lang w:eastAsia="zh-CN"/>
        </w:rPr>
      </w:pPr>
    </w:p>
    <w:p w14:paraId="133226EF">
      <w:pPr>
        <w:rPr>
          <w:rFonts w:hint="eastAsia"/>
          <w:lang w:eastAsia="zh-CN"/>
        </w:rPr>
      </w:pPr>
      <w:r>
        <w:rPr>
          <w:rFonts w:hint="eastAsia"/>
          <w:lang w:eastAsia="zh-CN"/>
        </w:rPr>
        <w:t>上智部·孙叔敖小古文带拼音</w:t>
      </w:r>
    </w:p>
    <w:p w14:paraId="742174C4">
      <w:pPr>
        <w:rPr>
          <w:rFonts w:hint="eastAsia"/>
          <w:lang w:eastAsia="zh-CN"/>
        </w:rPr>
      </w:pPr>
      <w:r>
        <w:rPr>
          <w:rFonts w:hint="eastAsia"/>
          <w:lang w:eastAsia="zh-CN"/>
        </w:rPr>
        <w:t>Sūn Shū'áo zài chǔ guó wéi xiàng, qí zhì guó yǒu fāng. Yī rì, chǔ wáng wèn zhī: "Gǔ rén yún: 'Zhì guó ruò hé?' Wǒ yù dé gāo jiàn." Sūn Shū'áo duì yuē: "Zhì guó zhī dào, bù kě jí ér yán zhī. Rú chūn fēng huà yǔ, qián hòu cǎo mù zì rán shēng zhǎng. Zhì guó zhī shàng zhě, xū rú cǐ ěr."</w:t>
      </w:r>
    </w:p>
    <w:p w14:paraId="5ACC2523">
      <w:pPr>
        <w:rPr>
          <w:rFonts w:hint="eastAsia"/>
          <w:lang w:eastAsia="zh-CN"/>
        </w:rPr>
      </w:pPr>
    </w:p>
    <w:p w14:paraId="4D9278C5">
      <w:pPr>
        <w:rPr>
          <w:rFonts w:hint="eastAsia"/>
          <w:lang w:eastAsia="zh-CN"/>
        </w:rPr>
      </w:pPr>
      <w:r>
        <w:rPr>
          <w:rFonts w:hint="eastAsia"/>
          <w:lang w:eastAsia="zh-CN"/>
        </w:rPr>
        <w:t>这段文字带有拼音注释，便于现代读者理解与阅读。通过这种方式，不仅能够帮助初学者更好地掌握古代汉语发音，也能让更多的人了解孙叔敖的智慧和治国理念。</w:t>
      </w:r>
    </w:p>
    <w:p w14:paraId="136B0248">
      <w:pPr>
        <w:rPr>
          <w:rFonts w:hint="eastAsia"/>
          <w:lang w:eastAsia="zh-CN"/>
        </w:rPr>
      </w:pPr>
    </w:p>
    <w:p w14:paraId="3A008AEE">
      <w:pPr>
        <w:rPr>
          <w:rFonts w:hint="eastAsia"/>
          <w:lang w:eastAsia="zh-CN"/>
        </w:rPr>
      </w:pPr>
    </w:p>
    <w:p w14:paraId="198FF384">
      <w:pPr>
        <w:rPr>
          <w:rFonts w:hint="eastAsia"/>
          <w:lang w:eastAsia="zh-CN"/>
        </w:rPr>
      </w:pPr>
      <w:r>
        <w:rPr>
          <w:rFonts w:hint="eastAsia"/>
          <w:lang w:eastAsia="zh-CN"/>
        </w:rPr>
        <w:t>治国理念的现代启示</w:t>
      </w:r>
    </w:p>
    <w:p w14:paraId="069CCAF5">
      <w:pPr>
        <w:rPr>
          <w:rFonts w:hint="eastAsia"/>
          <w:lang w:eastAsia="zh-CN"/>
        </w:rPr>
      </w:pPr>
      <w:r>
        <w:rPr>
          <w:rFonts w:hint="eastAsia"/>
          <w:lang w:eastAsia="zh-CN"/>
        </w:rPr>
        <w:t>孙叔敖提出的治国之道，强调了顺应自然规律的重要性，认为国家治理应该像春风化雨一样，不急不躁，让百姓和社会自然而然地发展和进步。这种思想在现代社会同样具有重要的启示意义，提醒我们在追求经济发展的也要注重社会和谐与环境保护。</w:t>
      </w:r>
    </w:p>
    <w:p w14:paraId="780EFE16">
      <w:pPr>
        <w:rPr>
          <w:rFonts w:hint="eastAsia"/>
          <w:lang w:eastAsia="zh-CN"/>
        </w:rPr>
      </w:pPr>
    </w:p>
    <w:p w14:paraId="25010677">
      <w:pPr>
        <w:rPr>
          <w:rFonts w:hint="eastAsia"/>
          <w:lang w:eastAsia="zh-CN"/>
        </w:rPr>
      </w:pPr>
    </w:p>
    <w:p w14:paraId="762C2750">
      <w:pPr>
        <w:rPr>
          <w:rFonts w:hint="eastAsia"/>
          <w:lang w:eastAsia="zh-CN"/>
        </w:rPr>
      </w:pPr>
      <w:r>
        <w:rPr>
          <w:rFonts w:hint="eastAsia"/>
          <w:lang w:eastAsia="zh-CN"/>
        </w:rPr>
        <w:t>学习孙叔敖精神的意义</w:t>
      </w:r>
    </w:p>
    <w:p w14:paraId="62AFCAF7">
      <w:pPr>
        <w:rPr>
          <w:rFonts w:hint="eastAsia"/>
          <w:lang w:eastAsia="zh-CN"/>
        </w:rPr>
      </w:pPr>
      <w:r>
        <w:rPr>
          <w:rFonts w:hint="eastAsia"/>
          <w:lang w:eastAsia="zh-CN"/>
        </w:rPr>
        <w:t>学习孙叔敖的精神，不仅仅是为了了解历史人物的生平事迹，更重要的是从中汲取智慧和力量。他的廉洁自律、关心民生、善于治理等品质，都是当代人应当学习和借鉴的。通过深入研究孙叔敖的思想和实践，可以为现代社会提供宝贵的精神财富和行动指南。</w:t>
      </w:r>
    </w:p>
    <w:p w14:paraId="58C04B80">
      <w:pPr>
        <w:rPr>
          <w:rFonts w:hint="eastAsia"/>
          <w:lang w:eastAsia="zh-CN"/>
        </w:rPr>
      </w:pPr>
    </w:p>
    <w:p w14:paraId="3F225EAD">
      <w:pPr>
        <w:rPr>
          <w:rFonts w:hint="eastAsia"/>
          <w:lang w:eastAsia="zh-CN"/>
        </w:rPr>
      </w:pPr>
    </w:p>
    <w:p w14:paraId="3BBA5B45">
      <w:pPr>
        <w:rPr>
          <w:rFonts w:hint="eastAsia"/>
          <w:lang w:eastAsia="zh-CN"/>
        </w:rPr>
      </w:pPr>
      <w:r>
        <w:rPr>
          <w:rFonts w:hint="eastAsia"/>
          <w:lang w:eastAsia="zh-CN"/>
        </w:rPr>
        <w:t>最后的总结</w:t>
      </w:r>
    </w:p>
    <w:p w14:paraId="051BFB63">
      <w:pPr>
        <w:rPr>
          <w:rFonts w:hint="eastAsia"/>
          <w:lang w:eastAsia="zh-CN"/>
        </w:rPr>
      </w:pPr>
      <w:r>
        <w:rPr>
          <w:rFonts w:hint="eastAsia"/>
          <w:lang w:eastAsia="zh-CN"/>
        </w:rPr>
        <w:t>通过对“上智部·孙叔敖”的学习，我们不仅能更加深刻地理解中国古代政治哲学的精髓，也能够从中学到如何更好地面对现代社会的各种挑战。希望每一位读者都能从中获得启发，将这些古老的智慧运用到自己的生活和工作中去，共同创造一个更加美好的未来。</w:t>
      </w:r>
    </w:p>
    <w:p w14:paraId="1EB55242">
      <w:pPr>
        <w:rPr>
          <w:rFonts w:hint="eastAsia"/>
          <w:lang w:eastAsia="zh-CN"/>
        </w:rPr>
      </w:pPr>
    </w:p>
    <w:p w14:paraId="3310F8E1">
      <w:pPr>
        <w:rPr>
          <w:rFonts w:hint="eastAsia"/>
          <w:lang w:eastAsia="zh-CN"/>
        </w:rPr>
      </w:pPr>
      <w:r>
        <w:rPr>
          <w:rFonts w:hint="eastAsia"/>
          <w:lang w:eastAsia="zh-CN"/>
        </w:rPr>
        <w:t>本文是由懂得生活网（dongdeshenghuo.com）为大家创作</w:t>
      </w:r>
    </w:p>
    <w:p w14:paraId="162589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6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2025-10-14T03:46:22Z</dcterms:created>
  <cp:lastModifiedBy>Administrator</cp:lastModifiedBy>
  <dcterms:modified xsi:type="dcterms:W3CDTF">2025-10-14T03:46:22Z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BC049C5529D64E2F8454931E03DDA65C_12</vt:lpwstr>
  </property>
</Properties>
</file>