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D229D1">
      <w:pPr>
        <w:rPr>
          <w:rFonts w:hint="eastAsia"/>
          <w:lang w:eastAsia="zh-CN"/>
        </w:rPr>
      </w:pPr>
      <w:bookmarkStart w:id="0" w:name="_GoBack"/>
      <w:bookmarkEnd w:id="0"/>
      <w:r>
        <w:rPr>
          <w:rFonts w:hint="eastAsia"/>
          <w:lang w:eastAsia="zh-CN"/>
        </w:rPr>
        <w:t>引言</w:t>
      </w:r>
    </w:p>
    <w:p w14:paraId="4A477C33">
      <w:pPr>
        <w:rPr>
          <w:rFonts w:hint="eastAsia"/>
          <w:lang w:eastAsia="zh-CN"/>
        </w:rPr>
      </w:pPr>
      <w:r>
        <w:rPr>
          <w:rFonts w:hint="eastAsia"/>
          <w:lang w:eastAsia="zh-CN"/>
        </w:rPr>
        <w:t>在学习七年级下册语文课程时，读读写写部分是帮助学生提高汉字认读和书写能力的重要环节。这一部分内容不仅有助于学生们巩固课堂上学到的生字，还能增强他们对汉语的理解与运用能力。通过拼音的学习，学生们可以更好地掌握汉字的发音规则，为日后的汉语学习打下坚实的基础。</w:t>
      </w:r>
    </w:p>
    <w:p w14:paraId="0236BD00">
      <w:pPr>
        <w:rPr>
          <w:rFonts w:hint="eastAsia"/>
          <w:lang w:eastAsia="zh-CN"/>
        </w:rPr>
      </w:pPr>
    </w:p>
    <w:p w14:paraId="4880986C">
      <w:pPr>
        <w:rPr>
          <w:rFonts w:hint="eastAsia"/>
          <w:lang w:eastAsia="zh-CN"/>
        </w:rPr>
      </w:pPr>
    </w:p>
    <w:p w14:paraId="7BC7A844">
      <w:pPr>
        <w:rPr>
          <w:rFonts w:hint="eastAsia"/>
          <w:lang w:eastAsia="zh-CN"/>
        </w:rPr>
      </w:pPr>
      <w:r>
        <w:rPr>
          <w:rFonts w:hint="eastAsia"/>
          <w:lang w:eastAsia="zh-CN"/>
        </w:rPr>
        <w:t>拼音的重要性</w:t>
      </w:r>
    </w:p>
    <w:p w14:paraId="440F2382">
      <w:pPr>
        <w:rPr>
          <w:rFonts w:hint="eastAsia"/>
          <w:lang w:eastAsia="zh-CN"/>
        </w:rPr>
      </w:pPr>
      <w:r>
        <w:rPr>
          <w:rFonts w:hint="eastAsia"/>
          <w:lang w:eastAsia="zh-CN"/>
        </w:rPr>
        <w:t>拼音作为汉字的注音工具，在初学汉语阶段扮演着极为重要的角色。对于七年级的学生而言，拼音可以帮助他们正确发音，准确记忆汉字。借助拼音，学生还可以更轻松地查阅词典，扩大自己的词汇量。因此，认真对待每一篇课文后的“读读写写”，不仅能够提升学生的语言能力，还能够激发他们的学习兴趣。</w:t>
      </w:r>
    </w:p>
    <w:p w14:paraId="6B5EA8FB">
      <w:pPr>
        <w:rPr>
          <w:rFonts w:hint="eastAsia"/>
          <w:lang w:eastAsia="zh-CN"/>
        </w:rPr>
      </w:pPr>
    </w:p>
    <w:p w14:paraId="3A9ADDD7">
      <w:pPr>
        <w:rPr>
          <w:rFonts w:hint="eastAsia"/>
          <w:lang w:eastAsia="zh-CN"/>
        </w:rPr>
      </w:pPr>
    </w:p>
    <w:p w14:paraId="0492B518">
      <w:pPr>
        <w:rPr>
          <w:rFonts w:hint="eastAsia"/>
          <w:lang w:eastAsia="zh-CN"/>
        </w:rPr>
      </w:pPr>
      <w:r>
        <w:rPr>
          <w:rFonts w:hint="eastAsia"/>
          <w:lang w:eastAsia="zh-CN"/>
        </w:rPr>
        <w:t>读读写写的组成</w:t>
      </w:r>
    </w:p>
    <w:p w14:paraId="0BE2841B">
      <w:pPr>
        <w:rPr>
          <w:rFonts w:hint="eastAsia"/>
          <w:lang w:eastAsia="zh-CN"/>
        </w:rPr>
      </w:pPr>
      <w:r>
        <w:rPr>
          <w:rFonts w:hint="eastAsia"/>
          <w:lang w:eastAsia="zh-CN"/>
        </w:rPr>
        <w:t>七年级下册的读读写写部分通常包括了本课中需要重点掌握的生字及其拼音、词语解释等内容。这些内容精心挑选，旨在让学生们能够在日常生活中灵活使用所学知识。每个单元结束后都会安排相应的练习，以检验学生们的掌握情况。这种设计既有利于教师了解教学效果，也便于学生自我检测。</w:t>
      </w:r>
    </w:p>
    <w:p w14:paraId="5B3F788C">
      <w:pPr>
        <w:rPr>
          <w:rFonts w:hint="eastAsia"/>
          <w:lang w:eastAsia="zh-CN"/>
        </w:rPr>
      </w:pPr>
    </w:p>
    <w:p w14:paraId="0F4672ED">
      <w:pPr>
        <w:rPr>
          <w:rFonts w:hint="eastAsia"/>
          <w:lang w:eastAsia="zh-CN"/>
        </w:rPr>
      </w:pPr>
    </w:p>
    <w:p w14:paraId="7501B46B">
      <w:pPr>
        <w:rPr>
          <w:rFonts w:hint="eastAsia"/>
          <w:lang w:eastAsia="zh-CN"/>
        </w:rPr>
      </w:pPr>
      <w:r>
        <w:rPr>
          <w:rFonts w:hint="eastAsia"/>
          <w:lang w:eastAsia="zh-CN"/>
        </w:rPr>
        <w:t>如何有效利用读读写写</w:t>
      </w:r>
    </w:p>
    <w:p w14:paraId="4BB39D40">
      <w:pPr>
        <w:rPr>
          <w:rFonts w:hint="eastAsia"/>
          <w:lang w:eastAsia="zh-CN"/>
        </w:rPr>
      </w:pPr>
      <w:r>
        <w:rPr>
          <w:rFonts w:hint="eastAsia"/>
          <w:lang w:eastAsia="zh-CN"/>
        </w:rPr>
        <w:t>为了最大化地利用好这部分资源，学生们应该养成良好的学习习惯。要主动预习，提前熟悉即将学习的生字和词语；在课堂上积极跟随老师的讲解，注意听讲每一个细节；课后要及时复习，通过做练习题来加深印象。鼓励学生之间互相交流学习心得，共同进步。</w:t>
      </w:r>
    </w:p>
    <w:p w14:paraId="20780BDB">
      <w:pPr>
        <w:rPr>
          <w:rFonts w:hint="eastAsia"/>
          <w:lang w:eastAsia="zh-CN"/>
        </w:rPr>
      </w:pPr>
    </w:p>
    <w:p w14:paraId="407F5F09">
      <w:pPr>
        <w:rPr>
          <w:rFonts w:hint="eastAsia"/>
          <w:lang w:eastAsia="zh-CN"/>
        </w:rPr>
      </w:pPr>
    </w:p>
    <w:p w14:paraId="328179A3">
      <w:pPr>
        <w:rPr>
          <w:rFonts w:hint="eastAsia"/>
          <w:lang w:eastAsia="zh-CN"/>
        </w:rPr>
      </w:pPr>
      <w:r>
        <w:rPr>
          <w:rFonts w:hint="eastAsia"/>
          <w:lang w:eastAsia="zh-CN"/>
        </w:rPr>
        <w:t>最后的总结</w:t>
      </w:r>
    </w:p>
    <w:p w14:paraId="52311B1E">
      <w:pPr>
        <w:rPr>
          <w:rFonts w:hint="eastAsia"/>
          <w:lang w:eastAsia="zh-CN"/>
        </w:rPr>
      </w:pPr>
      <w:r>
        <w:rPr>
          <w:rFonts w:hint="eastAsia"/>
          <w:lang w:eastAsia="zh-CN"/>
        </w:rPr>
        <w:t>“七年级下册的读读写写”是学生们学习汉语过程中不可或缺的一部分。它不仅是连接学生与汉字之间的桥梁，更是打开汉语世界大门的一把钥匙。希望每位同学都能够珍惜这段宝贵的学习时光，用心去感受汉字的魅力，享受汉语带来的乐趣。</w:t>
      </w:r>
    </w:p>
    <w:p w14:paraId="7ED49C46">
      <w:pPr>
        <w:rPr>
          <w:rFonts w:hint="eastAsia"/>
          <w:lang w:eastAsia="zh-CN"/>
        </w:rPr>
      </w:pPr>
    </w:p>
    <w:p w14:paraId="59277DA5">
      <w:pPr>
        <w:rPr>
          <w:rFonts w:hint="eastAsia"/>
          <w:lang w:eastAsia="zh-CN"/>
        </w:rPr>
      </w:pPr>
      <w:r>
        <w:rPr>
          <w:rFonts w:hint="eastAsia"/>
          <w:lang w:eastAsia="zh-CN"/>
        </w:rPr>
        <w:t>本文是由懂得生活网（dongdeshenghuo.com）为大家创作</w:t>
      </w:r>
    </w:p>
    <w:p w14:paraId="5CA79E6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0269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2025-10-14T01:35:32Z</dcterms:created>
  <cp:lastModifiedBy>Administrator</cp:lastModifiedBy>
  <dcterms:modified xsi:type="dcterms:W3CDTF">2025-10-14T01:35:32Z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122413D869CD498299BFD8407BCD6888_12</vt:lpwstr>
  </property>
</Properties>
</file>