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1D469">
      <w:pPr>
        <w:rPr>
          <w:rFonts w:hint="eastAsia" w:eastAsiaTheme="minorEastAsia"/>
          <w:lang w:eastAsia="zh-CN"/>
        </w:rPr>
      </w:pPr>
      <w:bookmarkStart w:id="0" w:name="_GoBack"/>
      <w:bookmarkEnd w:id="0"/>
    </w:p>
    <w:p w14:paraId="69EB7EA7">
      <w:pPr>
        <w:rPr>
          <w:rFonts w:hint="eastAsia"/>
          <w:lang w:eastAsia="zh-CN"/>
        </w:rPr>
      </w:pPr>
      <w:r>
        <w:rPr>
          <w:rFonts w:hint="eastAsia"/>
          <w:lang w:eastAsia="zh-CN"/>
        </w:rPr>
        <w:t>飓风的拼音和意思解释是什么</w:t>
      </w:r>
    </w:p>
    <w:p w14:paraId="108FE14A">
      <w:pPr>
        <w:rPr>
          <w:rFonts w:hint="eastAsia"/>
          <w:lang w:eastAsia="zh-CN"/>
        </w:rPr>
      </w:pPr>
      <w:r>
        <w:rPr>
          <w:rFonts w:hint="eastAsia"/>
          <w:lang w:eastAsia="zh-CN"/>
        </w:rPr>
        <w:t>“飓风”在汉语拼音中的标准写法是“jù fēng”，属于双音节词汇，由两个声调明确的音节组成。“飓”字本身发音为第四声（去声），意为强大而剧烈的风暴；“风”字则为第一声（阴平），泛指空气流动现象。二者结合后，既保留了单字的原有含义，又衍生出特定的气象学意义。这一词汇的构成体现了汉语构词法的象形和会意特征，通过组合两个相关联的字来增强表达效果。</w:t>
      </w:r>
    </w:p>
    <w:p w14:paraId="5EECCAC7">
      <w:pPr>
        <w:rPr>
          <w:rFonts w:hint="eastAsia"/>
          <w:lang w:eastAsia="zh-CN"/>
        </w:rPr>
      </w:pPr>
    </w:p>
    <w:p w14:paraId="47617BF6">
      <w:pPr>
        <w:rPr>
          <w:rFonts w:hint="eastAsia"/>
          <w:lang w:eastAsia="zh-CN"/>
        </w:rPr>
      </w:pPr>
    </w:p>
    <w:p w14:paraId="661A5C29">
      <w:pPr>
        <w:rPr>
          <w:rFonts w:hint="eastAsia"/>
          <w:lang w:eastAsia="zh-CN"/>
        </w:rPr>
      </w:pPr>
      <w:r>
        <w:rPr>
          <w:rFonts w:hint="eastAsia"/>
          <w:lang w:eastAsia="zh-CN"/>
        </w:rPr>
        <w:t>飓风一词的来源及演变</w:t>
      </w:r>
    </w:p>
    <w:p w14:paraId="5206BB1A">
      <w:pPr>
        <w:rPr>
          <w:rFonts w:hint="eastAsia"/>
          <w:lang w:eastAsia="zh-CN"/>
        </w:rPr>
      </w:pPr>
      <w:r>
        <w:rPr>
          <w:rFonts w:hint="eastAsia"/>
          <w:lang w:eastAsia="zh-CN"/>
        </w:rPr>
        <w:t>“飓风”一词最早见于中国古代文献，但传统用法更侧重描述沿海地区的特殊气象现象。例如在明清时期的《海国图志》中，便有用“飓风”记载海上狂风的片段。现代意义上的飓风定义则借鉴自西方气象学术语“hurricane”。虽然两种语言中的概念存在差异，但核心内涵均为热带气旋引发的强烈气象活动。不同之处在于，中文语境下的“飓风”通常涵盖范围更广，既包含海洋型风暴，也指代陆地上因强对流产生的特殊风系。</w:t>
      </w:r>
    </w:p>
    <w:p w14:paraId="30A7446C">
      <w:pPr>
        <w:rPr>
          <w:rFonts w:hint="eastAsia"/>
          <w:lang w:eastAsia="zh-CN"/>
        </w:rPr>
      </w:pPr>
    </w:p>
    <w:p w14:paraId="5F742F4D">
      <w:pPr>
        <w:rPr>
          <w:rFonts w:hint="eastAsia"/>
          <w:lang w:eastAsia="zh-CN"/>
        </w:rPr>
      </w:pPr>
    </w:p>
    <w:p w14:paraId="68962E2B">
      <w:pPr>
        <w:rPr>
          <w:rFonts w:hint="eastAsia"/>
          <w:lang w:eastAsia="zh-CN"/>
        </w:rPr>
      </w:pPr>
      <w:r>
        <w:rPr>
          <w:rFonts w:hint="eastAsia"/>
          <w:lang w:eastAsia="zh-CN"/>
        </w:rPr>
        <w:t>飓风与台风的区别</w:t>
      </w:r>
    </w:p>
    <w:p w14:paraId="0AAEE2F1">
      <w:pPr>
        <w:rPr>
          <w:rFonts w:hint="eastAsia"/>
          <w:lang w:eastAsia="zh-CN"/>
        </w:rPr>
      </w:pPr>
      <w:r>
        <w:rPr>
          <w:rFonts w:hint="eastAsia"/>
          <w:lang w:eastAsia="zh-CN"/>
        </w:rPr>
        <w:t>尽管“飓风”与“台风”同属热带气旋体系，却因地域差异形成不同称谓。科学上统一采用Saffir-Simpson飓风等级衡量其强度。具体而言，影响大西洋与东北太平洋区域的称为“hurricane”（飓风），而西太平洋至南海区域则命名为“typhoon”（台风）。这一区分并非源自天气系统的本质区别，而是历史沿革导致的语言习惯差异。例如，当同一台风西行越过国际日期变更线后，便自动转变为“飓风”称号。</w:t>
      </w:r>
    </w:p>
    <w:p w14:paraId="19034EC4">
      <w:pPr>
        <w:rPr>
          <w:rFonts w:hint="eastAsia"/>
          <w:lang w:eastAsia="zh-CN"/>
        </w:rPr>
      </w:pPr>
    </w:p>
    <w:p w14:paraId="0EA86C01">
      <w:pPr>
        <w:rPr>
          <w:rFonts w:hint="eastAsia"/>
          <w:lang w:eastAsia="zh-CN"/>
        </w:rPr>
      </w:pPr>
    </w:p>
    <w:p w14:paraId="1B43D28D">
      <w:pPr>
        <w:rPr>
          <w:rFonts w:hint="eastAsia"/>
          <w:lang w:eastAsia="zh-CN"/>
        </w:rPr>
      </w:pPr>
      <w:r>
        <w:rPr>
          <w:rFonts w:hint="eastAsia"/>
          <w:lang w:eastAsia="zh-CN"/>
        </w:rPr>
        <w:t>飓风的生成条件与破坏机理</w:t>
      </w:r>
    </w:p>
    <w:p w14:paraId="03394E65">
      <w:pPr>
        <w:rPr>
          <w:rFonts w:hint="eastAsia"/>
          <w:lang w:eastAsia="zh-CN"/>
        </w:rPr>
      </w:pPr>
      <w:r>
        <w:rPr>
          <w:rFonts w:hint="eastAsia"/>
          <w:lang w:eastAsia="zh-CN"/>
        </w:rPr>
        <w:t>科学研究表明，飓风的形成需要多重环境因素共同作用。首要条件是温暖的海水，表层温度需达到26.5℃以上才能提供充分热能。其次是较弱的垂直切变气流，这允许风暴系统逐渐增强垂直结构。当中心低压区形成后，海水蒸发形成的水蒸气凝结释放潜热，通过增强暖心效应推动气旋持续发展。其破坏力主要源于三方面：每秒数十米的风速可摧毁建筑物；伴随的暴雨引发洪涝灾害；以及风暴潮造成的海水倒灌，多重威胁叠加使得防护工作面临极大挑战。</w:t>
      </w:r>
    </w:p>
    <w:p w14:paraId="775C8135">
      <w:pPr>
        <w:rPr>
          <w:rFonts w:hint="eastAsia"/>
          <w:lang w:eastAsia="zh-CN"/>
        </w:rPr>
      </w:pPr>
    </w:p>
    <w:p w14:paraId="27420052">
      <w:pPr>
        <w:rPr>
          <w:rFonts w:hint="eastAsia"/>
          <w:lang w:eastAsia="zh-CN"/>
        </w:rPr>
      </w:pPr>
    </w:p>
    <w:p w14:paraId="2C7A7D52">
      <w:pPr>
        <w:rPr>
          <w:rFonts w:hint="eastAsia"/>
          <w:lang w:eastAsia="zh-CN"/>
        </w:rPr>
      </w:pPr>
      <w:r>
        <w:rPr>
          <w:rFonts w:hint="eastAsia"/>
          <w:lang w:eastAsia="zh-CN"/>
        </w:rPr>
        <w:t>极端天气应对策略</w:t>
      </w:r>
    </w:p>
    <w:p w14:paraId="341F0844">
      <w:pPr>
        <w:rPr>
          <w:rFonts w:hint="eastAsia"/>
          <w:lang w:eastAsia="zh-CN"/>
        </w:rPr>
      </w:pPr>
      <w:r>
        <w:rPr>
          <w:rFonts w:hint="eastAsia"/>
          <w:lang w:eastAsia="zh-CN"/>
        </w:rPr>
        <w:t>面对飓风这类自然灾害，科学预警与应急预案制定至关重要。现代气象卫星和数值天气预报模型已能提前72小时发布较为准确的信息，公众可通过官方渠道获取实时动态。灾害期间应密切关注政府通告，储备饮用水、急救药品等必需品，并检查门窗加固情况。疏散命令执行过程中，遵循“生命至上”原则优先转移至安全区域。灾后恢复阶段需注意环境卫生防护，预防次生传染病传播，同时积极配合救援机构进行灾情统计与重建工作。</w:t>
      </w:r>
    </w:p>
    <w:p w14:paraId="3A386EB4">
      <w:pPr>
        <w:rPr>
          <w:rFonts w:hint="eastAsia"/>
          <w:lang w:eastAsia="zh-CN"/>
        </w:rPr>
      </w:pPr>
    </w:p>
    <w:p w14:paraId="75BD6C07">
      <w:pPr>
        <w:rPr>
          <w:rFonts w:hint="eastAsia"/>
          <w:lang w:eastAsia="zh-CN"/>
        </w:rPr>
      </w:pPr>
    </w:p>
    <w:p w14:paraId="5C075366">
      <w:pPr>
        <w:rPr>
          <w:rFonts w:hint="eastAsia"/>
          <w:lang w:eastAsia="zh-CN"/>
        </w:rPr>
      </w:pPr>
      <w:r>
        <w:rPr>
          <w:rFonts w:hint="eastAsia"/>
          <w:lang w:eastAsia="zh-CN"/>
        </w:rPr>
        <w:t>气候变迁对飓风的影响</w:t>
      </w:r>
    </w:p>
    <w:p w14:paraId="3731EF3B">
      <w:pPr>
        <w:rPr>
          <w:rFonts w:hint="eastAsia"/>
          <w:lang w:eastAsia="zh-CN"/>
        </w:rPr>
      </w:pPr>
      <w:r>
        <w:rPr>
          <w:rFonts w:hint="eastAsia"/>
          <w:lang w:eastAsia="zh-CN"/>
        </w:rPr>
        <w:t>全球气候变暖显著改变了飓风的活动规律。最新研究表明，海水升温导致的能量供应增加，使得近年超级飓风出现频率有所上升。与此降雨量放大效应增强了风暴的降水强度，导致沿海城市面临更频繁的内涝风险。值得注意的是，气候变化并未直接增加飓风数量，而是影响了其强度与路径分布模式。此类研究成果为未来防灾规划提供了重要参考依据，推动国际社会加快温室气体减排进程以减缓极端天气事件的恶化趋势。</w:t>
      </w:r>
    </w:p>
    <w:p w14:paraId="7729BFD7">
      <w:pPr>
        <w:rPr>
          <w:rFonts w:hint="eastAsia"/>
          <w:lang w:eastAsia="zh-CN"/>
        </w:rPr>
      </w:pPr>
    </w:p>
    <w:p w14:paraId="1D047DE8">
      <w:pPr>
        <w:rPr>
          <w:rFonts w:hint="eastAsia"/>
          <w:lang w:eastAsia="zh-CN"/>
        </w:rPr>
      </w:pPr>
    </w:p>
    <w:p w14:paraId="559B8AC0">
      <w:pPr>
        <w:rPr>
          <w:rFonts w:hint="eastAsia"/>
          <w:lang w:eastAsia="zh-CN"/>
        </w:rPr>
      </w:pPr>
      <w:r>
        <w:rPr>
          <w:rFonts w:hint="eastAsia"/>
          <w:lang w:eastAsia="zh-CN"/>
        </w:rPr>
        <w:t>本文是由懂得生活网（dongdeshenghuo.com）为大家创作</w:t>
      </w:r>
    </w:p>
    <w:p w14:paraId="1EF03E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2025-08-19T13:39:33Z</dcterms:created>
  <cp:lastModifiedBy>Administrator</cp:lastModifiedBy>
  <dcterms:modified xsi:type="dcterms:W3CDTF">2025-08-19T13:39:33Z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7716C57325014C99A273A7B65EDF14FC_12</vt:lpwstr>
  </property>
</Properties>
</file>