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F910" w14:textId="77777777" w:rsidR="003A39F6" w:rsidRDefault="003A39F6">
      <w:pPr>
        <w:rPr>
          <w:rFonts w:hint="eastAsia"/>
        </w:rPr>
      </w:pPr>
    </w:p>
    <w:p w14:paraId="1E7A78A6" w14:textId="77777777" w:rsidR="003A39F6" w:rsidRDefault="003A39F6">
      <w:pPr>
        <w:rPr>
          <w:rFonts w:hint="eastAsia"/>
        </w:rPr>
      </w:pPr>
      <w:r>
        <w:rPr>
          <w:rFonts w:hint="eastAsia"/>
        </w:rPr>
        <w:t>风筝的正确拼音是几声</w:t>
      </w:r>
    </w:p>
    <w:p w14:paraId="7173CF00" w14:textId="77777777" w:rsidR="003A39F6" w:rsidRDefault="003A39F6">
      <w:pPr>
        <w:rPr>
          <w:rFonts w:hint="eastAsia"/>
        </w:rPr>
      </w:pPr>
      <w:r>
        <w:rPr>
          <w:rFonts w:hint="eastAsia"/>
        </w:rPr>
        <w:t>“风筝”是汉语中一个富有诗意的词汇，其拼音写法为 fēng zhēng。作为传统文化的重要组成部分，风筝不仅是节庆活动的玩具，更是承载历史记忆与艺术价值的工艺品。关于其拼音的声调，许多人会因方言习惯或对多音字的混淆产生疑问。本文将从声调规则、文化内涵及趣味解读三个层面，解析“风筝”拼音的由来与特点。</w:t>
      </w:r>
    </w:p>
    <w:p w14:paraId="5EEAA1F4" w14:textId="77777777" w:rsidR="003A39F6" w:rsidRDefault="003A39F6">
      <w:pPr>
        <w:rPr>
          <w:rFonts w:hint="eastAsia"/>
        </w:rPr>
      </w:pPr>
    </w:p>
    <w:p w14:paraId="313A52F8" w14:textId="77777777" w:rsidR="003A39F6" w:rsidRDefault="003A39F6">
      <w:pPr>
        <w:rPr>
          <w:rFonts w:hint="eastAsia"/>
        </w:rPr>
      </w:pPr>
    </w:p>
    <w:p w14:paraId="4BF41D91" w14:textId="77777777" w:rsidR="003A39F6" w:rsidRDefault="003A39F6">
      <w:pPr>
        <w:rPr>
          <w:rFonts w:hint="eastAsia"/>
        </w:rPr>
      </w:pPr>
      <w:r>
        <w:rPr>
          <w:rFonts w:hint="eastAsia"/>
        </w:rPr>
        <w:t>声调规则分析：阳平与阴平的搭配</w:t>
      </w:r>
    </w:p>
    <w:p w14:paraId="0A4721EB" w14:textId="77777777" w:rsidR="003A39F6" w:rsidRDefault="003A39F6">
      <w:pPr>
        <w:rPr>
          <w:rFonts w:hint="eastAsia"/>
        </w:rPr>
      </w:pPr>
      <w:r>
        <w:rPr>
          <w:rFonts w:hint="eastAsia"/>
        </w:rPr>
        <w:t>在普通话中，“风”字拼音为 fēng，声调为阴平（第一声），发音高而平；“筝”字拼音为 zhēng，声调为阴平（第一声），发音同样高平。两个第一声相连时，通常第一个字读原本调值，第二个字会有轻微的声调变化，但普通话中仍以标准音标注为 fēng zhēng。需注意与易混淆词如“逢征”（féng zhēng）区分，后者因“逢”为阳平（第二声）而声调不同。</w:t>
      </w:r>
    </w:p>
    <w:p w14:paraId="4DDD521D" w14:textId="77777777" w:rsidR="003A39F6" w:rsidRDefault="003A39F6">
      <w:pPr>
        <w:rPr>
          <w:rFonts w:hint="eastAsia"/>
        </w:rPr>
      </w:pPr>
    </w:p>
    <w:p w14:paraId="354392F8" w14:textId="77777777" w:rsidR="003A39F6" w:rsidRDefault="003A39F6">
      <w:pPr>
        <w:rPr>
          <w:rFonts w:hint="eastAsia"/>
        </w:rPr>
      </w:pPr>
    </w:p>
    <w:p w14:paraId="09F90EC5" w14:textId="77777777" w:rsidR="003A39F6" w:rsidRDefault="003A39F6">
      <w:pPr>
        <w:rPr>
          <w:rFonts w:hint="eastAsia"/>
        </w:rPr>
      </w:pPr>
      <w:r>
        <w:rPr>
          <w:rFonts w:hint="eastAsia"/>
        </w:rPr>
        <w:t>文化溯源：从军事工具到艺术象征</w:t>
      </w:r>
    </w:p>
    <w:p w14:paraId="0E8DE7BC" w14:textId="77777777" w:rsidR="003A39F6" w:rsidRDefault="003A39F6">
      <w:pPr>
        <w:rPr>
          <w:rFonts w:hint="eastAsia"/>
        </w:rPr>
      </w:pPr>
      <w:r>
        <w:rPr>
          <w:rFonts w:hint="eastAsia"/>
        </w:rPr>
        <w:t>风筝起源于春秋时期的军事侦查工具，传为鲁班以木制“木鸢”首开先河。唐代起，风筝逐渐演变为民间娱乐形式，并融入诗词艺术。白居易笔下“何处风筝吹玉柱，谁家横笛唱金衣”，勾勒出长安城春日的闲适景象。明清时期，放风筝成为寒食节、清明节的固定活动，寄托着祛除晦气、迎祥纳吉的愿望。传统风筝的扎制技艺讲究“扎、糊、绘、放”四艺，北方的沙燕与南方的蜈蚣风筝，造型各异却均体现对称美学与力学智慧。</w:t>
      </w:r>
    </w:p>
    <w:p w14:paraId="123894F2" w14:textId="77777777" w:rsidR="003A39F6" w:rsidRDefault="003A39F6">
      <w:pPr>
        <w:rPr>
          <w:rFonts w:hint="eastAsia"/>
        </w:rPr>
      </w:pPr>
    </w:p>
    <w:p w14:paraId="3E9C0FE2" w14:textId="77777777" w:rsidR="003A39F6" w:rsidRDefault="003A39F6">
      <w:pPr>
        <w:rPr>
          <w:rFonts w:hint="eastAsia"/>
        </w:rPr>
      </w:pPr>
    </w:p>
    <w:p w14:paraId="790B46F2" w14:textId="77777777" w:rsidR="003A39F6" w:rsidRDefault="003A39F6">
      <w:pPr>
        <w:rPr>
          <w:rFonts w:hint="eastAsia"/>
        </w:rPr>
      </w:pPr>
      <w:r>
        <w:rPr>
          <w:rFonts w:hint="eastAsia"/>
        </w:rPr>
        <w:t>方言趣味：多音字引发的讨论</w:t>
      </w:r>
    </w:p>
    <w:p w14:paraId="62CAB851" w14:textId="77777777" w:rsidR="003A39F6" w:rsidRDefault="003A39F6">
      <w:pPr>
        <w:rPr>
          <w:rFonts w:hint="eastAsia"/>
        </w:rPr>
      </w:pPr>
      <w:r>
        <w:rPr>
          <w:rFonts w:hint="eastAsia"/>
        </w:rPr>
        <w:t>尽管标准汉语中“风筝”声调明确，方言中却存在不同读法。例如闽南语中，“风筝”发音接近fêng-t?ng ，其中“筝”字声调变化更贴近当地方言韵律。部分南方方言习惯将“筝”读作第二声（如“zhéng”），但汉字规范书写仍保留 fēng zhēng。这种差异反映了汉语方言的多样性，也提醒我们拼音系统在记录标准语时的整合功能。</w:t>
      </w:r>
    </w:p>
    <w:p w14:paraId="2D1733BA" w14:textId="77777777" w:rsidR="003A39F6" w:rsidRDefault="003A39F6">
      <w:pPr>
        <w:rPr>
          <w:rFonts w:hint="eastAsia"/>
        </w:rPr>
      </w:pPr>
    </w:p>
    <w:p w14:paraId="192D6E77" w14:textId="77777777" w:rsidR="003A39F6" w:rsidRDefault="003A39F6">
      <w:pPr>
        <w:rPr>
          <w:rFonts w:hint="eastAsia"/>
        </w:rPr>
      </w:pPr>
    </w:p>
    <w:p w14:paraId="6158D482" w14:textId="77777777" w:rsidR="003A39F6" w:rsidRDefault="003A39F6">
      <w:pPr>
        <w:rPr>
          <w:rFonts w:hint="eastAsia"/>
        </w:rPr>
      </w:pPr>
      <w:r>
        <w:rPr>
          <w:rFonts w:hint="eastAsia"/>
        </w:rPr>
        <w:t>声调教学中的常见误区</w:t>
      </w:r>
    </w:p>
    <w:p w14:paraId="63DCB918" w14:textId="77777777" w:rsidR="003A39F6" w:rsidRDefault="003A39F6">
      <w:pPr>
        <w:rPr>
          <w:rFonts w:hint="eastAsia"/>
        </w:rPr>
      </w:pPr>
      <w:r>
        <w:rPr>
          <w:rFonts w:hint="eastAsia"/>
        </w:rPr>
        <w:t>对外汉语教学中，“风筝”的声调常成为学生难点。学员常误将两字均读成第二声（如“féng zhéng”），实际因声调搭配规则，连续阴平不会变调。教师可通过绕口令“风筝飞满天，风筝风筝真好看”强化语感。同时需注意方言区学员的母语迁移现象，例如吴语区可能受“碰钉子”（pèng dīng zi）类似结构干扰，需结合语境对比纠正。</w:t>
      </w:r>
    </w:p>
    <w:p w14:paraId="487C017F" w14:textId="77777777" w:rsidR="003A39F6" w:rsidRDefault="003A39F6">
      <w:pPr>
        <w:rPr>
          <w:rFonts w:hint="eastAsia"/>
        </w:rPr>
      </w:pPr>
    </w:p>
    <w:p w14:paraId="6549D9DF" w14:textId="77777777" w:rsidR="003A39F6" w:rsidRDefault="003A39F6">
      <w:pPr>
        <w:rPr>
          <w:rFonts w:hint="eastAsia"/>
        </w:rPr>
      </w:pPr>
    </w:p>
    <w:p w14:paraId="4ECE34A4" w14:textId="77777777" w:rsidR="003A39F6" w:rsidRDefault="003A39F6">
      <w:pPr>
        <w:rPr>
          <w:rFonts w:hint="eastAsia"/>
        </w:rPr>
      </w:pPr>
      <w:r>
        <w:rPr>
          <w:rFonts w:hint="eastAsia"/>
        </w:rPr>
        <w:t>风筝文化的当代传播</w:t>
      </w:r>
    </w:p>
    <w:p w14:paraId="3FC64111" w14:textId="77777777" w:rsidR="003A39F6" w:rsidRDefault="003A39F6">
      <w:pPr>
        <w:rPr>
          <w:rFonts w:hint="eastAsia"/>
        </w:rPr>
      </w:pPr>
      <w:r>
        <w:rPr>
          <w:rFonts w:hint="eastAsia"/>
        </w:rPr>
        <w:t>现代社会中，风筝已突破传统娱乐功能，成为艺术创作与跨文化交流媒介。山东潍坊国际风筝节每年吸引全球参与者，传统沙燕风筝与现代动漫造型共舞长空。风筝制作融入碳纤维等新材料，飞行性能显著提升。非遗传承人通过短视频平台展示扎制技法，使这项技艺突破地域限制。数字艺术创作者甚至将风筝图案转化为NFT作品，展现传统文化的新生命力。</w:t>
      </w:r>
    </w:p>
    <w:p w14:paraId="29E53150" w14:textId="77777777" w:rsidR="003A39F6" w:rsidRDefault="003A39F6">
      <w:pPr>
        <w:rPr>
          <w:rFonts w:hint="eastAsia"/>
        </w:rPr>
      </w:pPr>
    </w:p>
    <w:p w14:paraId="4C3C250A" w14:textId="77777777" w:rsidR="003A39F6" w:rsidRDefault="003A39F6">
      <w:pPr>
        <w:rPr>
          <w:rFonts w:hint="eastAsia"/>
        </w:rPr>
      </w:pPr>
    </w:p>
    <w:p w14:paraId="6C5AA98B" w14:textId="77777777" w:rsidR="003A39F6" w:rsidRDefault="003A39F6">
      <w:pPr>
        <w:rPr>
          <w:rFonts w:hint="eastAsia"/>
        </w:rPr>
      </w:pPr>
      <w:r>
        <w:rPr>
          <w:rFonts w:hint="eastAsia"/>
        </w:rPr>
        <w:t>延伸思考：语言与文化的共生性</w:t>
      </w:r>
    </w:p>
    <w:p w14:paraId="28C69B9B" w14:textId="77777777" w:rsidR="003A39F6" w:rsidRDefault="003A39F6">
      <w:pPr>
        <w:rPr>
          <w:rFonts w:hint="eastAsia"/>
        </w:rPr>
      </w:pPr>
      <w:r>
        <w:rPr>
          <w:rFonts w:hint="eastAsia"/>
        </w:rPr>
        <w:t>从“风筝”的拼音切入，可见语言符号与文化符号的深层关联。字音承载历史变迁——古汉语声调系统中“风”属东韵，“筝”属清韵，历经音变仍保持发音和谐。字形演变中，“风”从甲骨文中的凤鸟象形演化为简笔符号，“筝”始终保留竹字头强调材质。这种音形义的稳定传承，正是汉语区别于表音文字的重要特质。了解“正确拼音”的过程，本质是探索语言承载文化密码的旅程。</w:t>
      </w:r>
    </w:p>
    <w:p w14:paraId="183A405F" w14:textId="77777777" w:rsidR="003A39F6" w:rsidRDefault="003A39F6">
      <w:pPr>
        <w:rPr>
          <w:rFonts w:hint="eastAsia"/>
        </w:rPr>
      </w:pPr>
    </w:p>
    <w:p w14:paraId="3D1B0FEF" w14:textId="77777777" w:rsidR="003A39F6" w:rsidRDefault="003A39F6">
      <w:pPr>
        <w:rPr>
          <w:rFonts w:hint="eastAsia"/>
        </w:rPr>
      </w:pPr>
    </w:p>
    <w:p w14:paraId="57AD1399" w14:textId="77777777" w:rsidR="003A39F6" w:rsidRDefault="003A3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7CB2F" w14:textId="523F0B9B" w:rsidR="00861CE6" w:rsidRDefault="00861CE6"/>
    <w:sectPr w:rsidR="00861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E6"/>
    <w:rsid w:val="00277131"/>
    <w:rsid w:val="003A39F6"/>
    <w:rsid w:val="0086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A6788-9FE0-42BD-AC25-FDE2887C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