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F4E0" w14:textId="77777777" w:rsidR="00DA6429" w:rsidRDefault="00DA6429">
      <w:pPr>
        <w:rPr>
          <w:rFonts w:hint="eastAsia"/>
        </w:rPr>
      </w:pPr>
    </w:p>
    <w:p w14:paraId="5976DB01" w14:textId="77777777" w:rsidR="00DA6429" w:rsidRDefault="00DA6429">
      <w:pPr>
        <w:rPr>
          <w:rFonts w:hint="eastAsia"/>
        </w:rPr>
      </w:pPr>
      <w:r>
        <w:rPr>
          <w:rFonts w:hint="eastAsia"/>
        </w:rPr>
        <w:t>Fēng Zhēng de Pīnyīn de Shēngdiào</w:t>
      </w:r>
    </w:p>
    <w:p w14:paraId="41837BE8" w14:textId="77777777" w:rsidR="00DA6429" w:rsidRDefault="00DA6429">
      <w:pPr>
        <w:rPr>
          <w:rFonts w:hint="eastAsia"/>
        </w:rPr>
      </w:pPr>
      <w:r>
        <w:rPr>
          <w:rFonts w:hint="eastAsia"/>
        </w:rPr>
        <w:t>“风筝”是汉语中极具诗意的词汇，其拼音为“fēng zhēng”。两个单字均带声调标记——阴平（一声）和阴平（一声）。若延伸至“拼音的声调”这一主题，则需从汉语声调的起源、功能及文化意义展开，解析声调如何赋予语言独特的音乐性与表意能力。本文将结合风筝的意象，探讨声调在语言艺术中的微妙作用。</w:t>
      </w:r>
    </w:p>
    <w:p w14:paraId="51E8466F" w14:textId="77777777" w:rsidR="00DA6429" w:rsidRDefault="00DA6429">
      <w:pPr>
        <w:rPr>
          <w:rFonts w:hint="eastAsia"/>
        </w:rPr>
      </w:pPr>
    </w:p>
    <w:p w14:paraId="5E2671EC" w14:textId="77777777" w:rsidR="00DA6429" w:rsidRDefault="00DA6429">
      <w:pPr>
        <w:rPr>
          <w:rFonts w:hint="eastAsia"/>
        </w:rPr>
      </w:pPr>
    </w:p>
    <w:p w14:paraId="43E7A4FC" w14:textId="77777777" w:rsidR="00DA6429" w:rsidRDefault="00DA6429">
      <w:pPr>
        <w:rPr>
          <w:rFonts w:hint="eastAsia"/>
        </w:rPr>
      </w:pPr>
      <w:r>
        <w:rPr>
          <w:rFonts w:hint="eastAsia"/>
        </w:rPr>
        <w:t>一、声调：汉语的“音调密码”</w:t>
      </w:r>
    </w:p>
    <w:p w14:paraId="76453C18" w14:textId="77777777" w:rsidR="00DA6429" w:rsidRDefault="00DA6429">
      <w:pPr>
        <w:rPr>
          <w:rFonts w:hint="eastAsia"/>
        </w:rPr>
      </w:pPr>
      <w:r>
        <w:rPr>
          <w:rFonts w:hint="eastAsia"/>
        </w:rPr>
        <w:t>汉语的四个声调（阴平、阳平、上声、去声）如同音乐的四个基础音符，划分音高与节奏。例如，“fēng”为阴平（一声），发音高平绵长；若换为去声（fèng），则需短促下抑，语义可能变为“缝补”。声调差异使同音字产生不同含义，构成汉语音节经济性与丰富性的平衡。</w:t>
      </w:r>
    </w:p>
    <w:p w14:paraId="2535DA7C" w14:textId="77777777" w:rsidR="00DA6429" w:rsidRDefault="00DA6429">
      <w:pPr>
        <w:rPr>
          <w:rFonts w:hint="eastAsia"/>
        </w:rPr>
      </w:pPr>
    </w:p>
    <w:p w14:paraId="3CB83233" w14:textId="77777777" w:rsidR="00DA6429" w:rsidRDefault="00DA6429">
      <w:pPr>
        <w:rPr>
          <w:rFonts w:hint="eastAsia"/>
        </w:rPr>
      </w:pPr>
    </w:p>
    <w:p w14:paraId="7581BC08" w14:textId="77777777" w:rsidR="00DA6429" w:rsidRDefault="00DA6429">
      <w:pPr>
        <w:rPr>
          <w:rFonts w:hint="eastAsia"/>
        </w:rPr>
      </w:pPr>
      <w:r>
        <w:rPr>
          <w:rFonts w:hint="eastAsia"/>
        </w:rPr>
        <w:t>二、风筝与声调的双重“飞扬”</w:t>
      </w:r>
    </w:p>
    <w:p w14:paraId="56E1EFFF" w14:textId="77777777" w:rsidR="00DA6429" w:rsidRDefault="00DA6429">
      <w:pPr>
        <w:rPr>
          <w:rFonts w:hint="eastAsia"/>
        </w:rPr>
      </w:pPr>
      <w:r>
        <w:rPr>
          <w:rFonts w:hint="eastAsia"/>
        </w:rPr>
        <w:t>中文以“风筝”为名，暗含音形意交融之美。“风”（fēng）的阴平调飘逸舒展，呼应风筝乘风的轻盈；“筝”（zhēng）的阴平则强化上扬感，如弦乐拨动。传统风筝制作常以竹骨衬纸鸢，声调亦如骨架般支撑语言结构，赋予词汇以“可听见的形态”。</w:t>
      </w:r>
    </w:p>
    <w:p w14:paraId="6A1C8BE0" w14:textId="77777777" w:rsidR="00DA6429" w:rsidRDefault="00DA6429">
      <w:pPr>
        <w:rPr>
          <w:rFonts w:hint="eastAsia"/>
        </w:rPr>
      </w:pPr>
    </w:p>
    <w:p w14:paraId="77C4E72D" w14:textId="77777777" w:rsidR="00DA6429" w:rsidRDefault="00DA6429">
      <w:pPr>
        <w:rPr>
          <w:rFonts w:hint="eastAsia"/>
        </w:rPr>
      </w:pPr>
    </w:p>
    <w:p w14:paraId="1C8D2740" w14:textId="77777777" w:rsidR="00DA6429" w:rsidRDefault="00DA6429">
      <w:pPr>
        <w:rPr>
          <w:rFonts w:hint="eastAsia"/>
        </w:rPr>
      </w:pPr>
      <w:r>
        <w:rPr>
          <w:rFonts w:hint="eastAsia"/>
        </w:rPr>
        <w:t>三、多音字的张力与和解</w:t>
      </w:r>
    </w:p>
    <w:p w14:paraId="0D71049D" w14:textId="77777777" w:rsidR="00DA6429" w:rsidRDefault="00DA6429">
      <w:pPr>
        <w:rPr>
          <w:rFonts w:hint="eastAsia"/>
        </w:rPr>
      </w:pPr>
      <w:r>
        <w:rPr>
          <w:rFonts w:hint="eastAsia"/>
        </w:rPr>
        <w:t>部分汉字包含多声调变体，如“调”（tiáo与diào）。此类多音现象既带来理解挑战，亦延展表达维度。在歌词或诗歌中，“调”可根据声调调整意象——一声表和谐，四声述调度。这种灵活性恰似风筝线：既牵引方向，亦容许随风摇曳。</w:t>
      </w:r>
    </w:p>
    <w:p w14:paraId="4FC3FE36" w14:textId="77777777" w:rsidR="00DA6429" w:rsidRDefault="00DA6429">
      <w:pPr>
        <w:rPr>
          <w:rFonts w:hint="eastAsia"/>
        </w:rPr>
      </w:pPr>
    </w:p>
    <w:p w14:paraId="65273B4F" w14:textId="77777777" w:rsidR="00DA6429" w:rsidRDefault="00DA6429">
      <w:pPr>
        <w:rPr>
          <w:rFonts w:hint="eastAsia"/>
        </w:rPr>
      </w:pPr>
    </w:p>
    <w:p w14:paraId="077B6171" w14:textId="77777777" w:rsidR="00DA6429" w:rsidRDefault="00DA6429">
      <w:pPr>
        <w:rPr>
          <w:rFonts w:hint="eastAsia"/>
        </w:rPr>
      </w:pPr>
      <w:r>
        <w:rPr>
          <w:rFonts w:hint="eastAsia"/>
        </w:rPr>
        <w:t>四、方言声调的地域赋格</w:t>
      </w:r>
    </w:p>
    <w:p w14:paraId="31FF7D9C" w14:textId="77777777" w:rsidR="00DA6429" w:rsidRDefault="00DA6429">
      <w:pPr>
        <w:rPr>
          <w:rFonts w:hint="eastAsia"/>
        </w:rPr>
      </w:pPr>
      <w:r>
        <w:rPr>
          <w:rFonts w:hint="eastAsia"/>
        </w:rPr>
        <w:t>南方方言（如粤语、闽南语）通常保留六至九个声调，远超普通话四声之限。例如闽南语“风筝”发音为“hong-thiang”，其中“thiang”含高升调，赋予词汇类似鸟鸣的灵动感。方言差异本质是声调体系的立体化，犹如各地风筝工艺展现独特视觉语法。</w:t>
      </w:r>
    </w:p>
    <w:p w14:paraId="7B7CED9F" w14:textId="77777777" w:rsidR="00DA6429" w:rsidRDefault="00DA6429">
      <w:pPr>
        <w:rPr>
          <w:rFonts w:hint="eastAsia"/>
        </w:rPr>
      </w:pPr>
    </w:p>
    <w:p w14:paraId="70B19FF6" w14:textId="77777777" w:rsidR="00DA6429" w:rsidRDefault="00DA6429">
      <w:pPr>
        <w:rPr>
          <w:rFonts w:hint="eastAsia"/>
        </w:rPr>
      </w:pPr>
    </w:p>
    <w:p w14:paraId="1D4F3EAF" w14:textId="77777777" w:rsidR="00DA6429" w:rsidRDefault="00DA6429">
      <w:pPr>
        <w:rPr>
          <w:rFonts w:hint="eastAsia"/>
        </w:rPr>
      </w:pPr>
      <w:r>
        <w:rPr>
          <w:rFonts w:hint="eastAsia"/>
        </w:rPr>
        <w:t>五、声调教学与感知训练</w:t>
      </w:r>
    </w:p>
    <w:p w14:paraId="477C8C6D" w14:textId="77777777" w:rsidR="00DA6429" w:rsidRDefault="00DA6429">
      <w:pPr>
        <w:rPr>
          <w:rFonts w:hint="eastAsia"/>
        </w:rPr>
      </w:pPr>
      <w:r>
        <w:rPr>
          <w:rFonts w:hint="eastAsia"/>
        </w:rPr>
        <w:t>对外汉语教学中，声调常为初学者障碍。教师常以手势比喻：阴平如水平伸掌，阳平手掌斜上托举。实验显示，结合音乐节拍训练可提升声调敏感度。这种多模态学习法，与风筝制作中“扎、糊、绘、放”的四艺传统异曲同工——均需多感官协同。</w:t>
      </w:r>
    </w:p>
    <w:p w14:paraId="5216D683" w14:textId="77777777" w:rsidR="00DA6429" w:rsidRDefault="00DA6429">
      <w:pPr>
        <w:rPr>
          <w:rFonts w:hint="eastAsia"/>
        </w:rPr>
      </w:pPr>
    </w:p>
    <w:p w14:paraId="45AFD940" w14:textId="77777777" w:rsidR="00DA6429" w:rsidRDefault="00DA6429">
      <w:pPr>
        <w:rPr>
          <w:rFonts w:hint="eastAsia"/>
        </w:rPr>
      </w:pPr>
    </w:p>
    <w:p w14:paraId="360A8BA2" w14:textId="77777777" w:rsidR="00DA6429" w:rsidRDefault="00DA6429">
      <w:pPr>
        <w:rPr>
          <w:rFonts w:hint="eastAsia"/>
        </w:rPr>
      </w:pPr>
      <w:r>
        <w:rPr>
          <w:rFonts w:hint="eastAsia"/>
        </w:rPr>
        <w:t>六、现代技术的声调可视化</w:t>
      </w:r>
    </w:p>
    <w:p w14:paraId="67C589E6" w14:textId="77777777" w:rsidR="00DA6429" w:rsidRDefault="00DA6429">
      <w:pPr>
        <w:rPr>
          <w:rFonts w:hint="eastAsia"/>
        </w:rPr>
      </w:pPr>
      <w:r>
        <w:rPr>
          <w:rFonts w:hint="eastAsia"/>
        </w:rPr>
        <w:t>语音识别技术通过频谱图捕捉声调曲线。例如，“fēng”的基频稳定高位运行，而“féng”则呈现明显降升轨迹。此类数字化呈现将抽象声调具象为可视符号，如同无人机灯光秀在夜空书写文字般直观，为语言学习开辟新路径。</w:t>
      </w:r>
    </w:p>
    <w:p w14:paraId="0D35FCD3" w14:textId="77777777" w:rsidR="00DA6429" w:rsidRDefault="00DA6429">
      <w:pPr>
        <w:rPr>
          <w:rFonts w:hint="eastAsia"/>
        </w:rPr>
      </w:pPr>
    </w:p>
    <w:p w14:paraId="4FBD4784" w14:textId="77777777" w:rsidR="00DA6429" w:rsidRDefault="00DA6429">
      <w:pPr>
        <w:rPr>
          <w:rFonts w:hint="eastAsia"/>
        </w:rPr>
      </w:pPr>
    </w:p>
    <w:p w14:paraId="2396CF85" w14:textId="77777777" w:rsidR="00DA6429" w:rsidRDefault="00DA6429">
      <w:pPr>
        <w:rPr>
          <w:rFonts w:hint="eastAsia"/>
        </w:rPr>
      </w:pPr>
      <w:r>
        <w:rPr>
          <w:rFonts w:hint="eastAsia"/>
        </w:rPr>
        <w:t>七、声调消亡的警示</w:t>
      </w:r>
    </w:p>
    <w:p w14:paraId="05E060FD" w14:textId="77777777" w:rsidR="00DA6429" w:rsidRDefault="00DA6429">
      <w:pPr>
        <w:rPr>
          <w:rFonts w:hint="eastAsia"/>
        </w:rPr>
      </w:pPr>
      <w:r>
        <w:rPr>
          <w:rFonts w:hint="eastAsia"/>
        </w:rPr>
        <w:t>部分汉语方言正经历声调简化现象，单字调数量减少。这不仅影响语音辨识度，更导致地方文化表达力削弱。保护声调多样性如同守护风筝技艺——既要传承古法，亦需适配现代审美需求，实现文化基因的活态延续。</w:t>
      </w:r>
    </w:p>
    <w:p w14:paraId="61A1CA1D" w14:textId="77777777" w:rsidR="00DA6429" w:rsidRDefault="00DA6429">
      <w:pPr>
        <w:rPr>
          <w:rFonts w:hint="eastAsia"/>
        </w:rPr>
      </w:pPr>
    </w:p>
    <w:p w14:paraId="4ECD4E97" w14:textId="77777777" w:rsidR="00DA6429" w:rsidRDefault="00DA6429">
      <w:pPr>
        <w:rPr>
          <w:rFonts w:hint="eastAsia"/>
        </w:rPr>
      </w:pPr>
    </w:p>
    <w:p w14:paraId="5D4E4116" w14:textId="77777777" w:rsidR="00DA6429" w:rsidRDefault="00DA6429">
      <w:pPr>
        <w:rPr>
          <w:rFonts w:hint="eastAsia"/>
        </w:rPr>
      </w:pPr>
      <w:r>
        <w:rPr>
          <w:rFonts w:hint="eastAsia"/>
        </w:rPr>
        <w:t>最后的总结：听不见的风景线</w:t>
      </w:r>
    </w:p>
    <w:p w14:paraId="6034F1AD" w14:textId="77777777" w:rsidR="00DA6429" w:rsidRDefault="00DA6429">
      <w:pPr>
        <w:rPr>
          <w:rFonts w:hint="eastAsia"/>
        </w:rPr>
      </w:pPr>
      <w:r>
        <w:rPr>
          <w:rFonts w:hint="eastAsia"/>
        </w:rPr>
        <w:t>当我们说“fēng zhēng”时，四个音高标记构成微型乐谱。从甲骨文到拼音方案，从口耳相传到数字存储，汉语声调始终维系着听觉文明的连续性。正如清明时节空中交织的风筝线，声调网络将离散音节编织成语言之网，定格着文明记忆的独特坐标。</w:t>
      </w:r>
    </w:p>
    <w:p w14:paraId="27CBFC5D" w14:textId="77777777" w:rsidR="00DA6429" w:rsidRDefault="00DA6429">
      <w:pPr>
        <w:rPr>
          <w:rFonts w:hint="eastAsia"/>
        </w:rPr>
      </w:pPr>
    </w:p>
    <w:p w14:paraId="44C34828" w14:textId="77777777" w:rsidR="00DA6429" w:rsidRDefault="00DA6429">
      <w:pPr>
        <w:rPr>
          <w:rFonts w:hint="eastAsia"/>
        </w:rPr>
      </w:pPr>
    </w:p>
    <w:p w14:paraId="20311AA8" w14:textId="77777777" w:rsidR="00DA6429" w:rsidRDefault="00DA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4FA7D" w14:textId="12B40BB0" w:rsidR="00066FC7" w:rsidRDefault="00066FC7"/>
    <w:sectPr w:rsidR="0006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C7"/>
    <w:rsid w:val="00066FC7"/>
    <w:rsid w:val="00277131"/>
    <w:rsid w:val="00D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3DC4-61AD-4423-AE27-1C2BDCAC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