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F49A" w14:textId="77777777" w:rsidR="00D66C14" w:rsidRDefault="00D66C14">
      <w:pPr>
        <w:rPr>
          <w:rFonts w:hint="eastAsia"/>
        </w:rPr>
      </w:pPr>
      <w:r>
        <w:rPr>
          <w:rFonts w:hint="eastAsia"/>
        </w:rPr>
        <w:t>陈知玄的正确的拼音</w:t>
      </w:r>
    </w:p>
    <w:p w14:paraId="11E62566" w14:textId="77777777" w:rsidR="00D66C14" w:rsidRDefault="00D66C14">
      <w:pPr>
        <w:rPr>
          <w:rFonts w:hint="eastAsia"/>
        </w:rPr>
      </w:pPr>
      <w:r>
        <w:rPr>
          <w:rFonts w:hint="eastAsia"/>
        </w:rPr>
        <w:t>陈知玄的正确拼音是“chén zhī xuán”。下面就来详细介绍一下名为陈知玄的相关人物。</w:t>
      </w:r>
    </w:p>
    <w:p w14:paraId="2D86EE47" w14:textId="77777777" w:rsidR="00D66C14" w:rsidRDefault="00D66C14">
      <w:pPr>
        <w:rPr>
          <w:rFonts w:hint="eastAsia"/>
        </w:rPr>
      </w:pPr>
    </w:p>
    <w:p w14:paraId="5CD14BCF" w14:textId="77777777" w:rsidR="00D66C14" w:rsidRDefault="00D66C14">
      <w:pPr>
        <w:rPr>
          <w:rFonts w:hint="eastAsia"/>
        </w:rPr>
      </w:pPr>
    </w:p>
    <w:p w14:paraId="57E7CA80" w14:textId="77777777" w:rsidR="00D66C14" w:rsidRDefault="00D66C14">
      <w:pPr>
        <w:rPr>
          <w:rFonts w:hint="eastAsia"/>
        </w:rPr>
      </w:pPr>
      <w:r>
        <w:rPr>
          <w:rFonts w:hint="eastAsia"/>
        </w:rPr>
        <w:t>一、人物背景</w:t>
      </w:r>
    </w:p>
    <w:p w14:paraId="1414A5DF" w14:textId="77777777" w:rsidR="00D66C14" w:rsidRDefault="00D66C14">
      <w:pPr>
        <w:rPr>
          <w:rFonts w:hint="eastAsia"/>
        </w:rPr>
      </w:pPr>
      <w:r>
        <w:rPr>
          <w:rFonts w:hint="eastAsia"/>
        </w:rPr>
        <w:t>陈知玄是唐代的高僧，俗姓陈，字后觉，人称陈蒲鞋。他出生于一个书香门第之家，自幼就表现出了非凡的聪慧和对佛教的浓厚兴趣。在家庭的熏陶和自身的悟性下，陈知玄较早地接触到了佛教经典，并开始潜心研习。</w:t>
      </w:r>
    </w:p>
    <w:p w14:paraId="737FDBDE" w14:textId="77777777" w:rsidR="00D66C14" w:rsidRDefault="00D66C14">
      <w:pPr>
        <w:rPr>
          <w:rFonts w:hint="eastAsia"/>
        </w:rPr>
      </w:pPr>
    </w:p>
    <w:p w14:paraId="51A7A9A2" w14:textId="77777777" w:rsidR="00D66C14" w:rsidRDefault="00D66C14">
      <w:pPr>
        <w:rPr>
          <w:rFonts w:hint="eastAsia"/>
        </w:rPr>
      </w:pPr>
    </w:p>
    <w:p w14:paraId="75344FD3" w14:textId="77777777" w:rsidR="00D66C14" w:rsidRDefault="00D66C14">
      <w:pPr>
        <w:rPr>
          <w:rFonts w:hint="eastAsia"/>
        </w:rPr>
      </w:pPr>
      <w:r>
        <w:rPr>
          <w:rFonts w:hint="eastAsia"/>
        </w:rPr>
        <w:t>二、求法经历</w:t>
      </w:r>
    </w:p>
    <w:p w14:paraId="777214B8" w14:textId="77777777" w:rsidR="00D66C14" w:rsidRDefault="00D66C14">
      <w:pPr>
        <w:rPr>
          <w:rFonts w:hint="eastAsia"/>
        </w:rPr>
      </w:pPr>
      <w:r>
        <w:rPr>
          <w:rFonts w:hint="eastAsia"/>
        </w:rPr>
        <w:t>陈知玄在年少时，就立志出家修行。他四处寻访名师，不畏艰辛，一心追求佛法的真谛。他在求法过程中，曾与当时众多的高僧大德有过交流和请教，这使他博采众长，对佛法的理解不断深入。他的修行之路充满了曲折，但他始终坚定不移，凭借着自己的毅力和对佛法的虔诚，不断提升自己的境界。</w:t>
      </w:r>
    </w:p>
    <w:p w14:paraId="67DA8862" w14:textId="77777777" w:rsidR="00D66C14" w:rsidRDefault="00D66C14">
      <w:pPr>
        <w:rPr>
          <w:rFonts w:hint="eastAsia"/>
        </w:rPr>
      </w:pPr>
    </w:p>
    <w:p w14:paraId="66AD287A" w14:textId="77777777" w:rsidR="00D66C14" w:rsidRDefault="00D66C14">
      <w:pPr>
        <w:rPr>
          <w:rFonts w:hint="eastAsia"/>
        </w:rPr>
      </w:pPr>
    </w:p>
    <w:p w14:paraId="61357534" w14:textId="77777777" w:rsidR="00D66C14" w:rsidRDefault="00D66C14">
      <w:pPr>
        <w:rPr>
          <w:rFonts w:hint="eastAsia"/>
        </w:rPr>
      </w:pPr>
      <w:r>
        <w:rPr>
          <w:rFonts w:hint="eastAsia"/>
        </w:rPr>
        <w:t>三、弘法事业</w:t>
      </w:r>
    </w:p>
    <w:p w14:paraId="1879BBAD" w14:textId="77777777" w:rsidR="00D66C14" w:rsidRDefault="00D66C14">
      <w:pPr>
        <w:rPr>
          <w:rFonts w:hint="eastAsia"/>
        </w:rPr>
      </w:pPr>
      <w:r>
        <w:rPr>
          <w:rFonts w:hint="eastAsia"/>
        </w:rPr>
        <w:t>陈知玄在成就自身修行之后，便开始积极投身于弘法事业。他到各地讲经说法，传播佛教教义，吸引了众多的信徒前来听讲。他的讲经方式生动形象，能够将深奥的佛法以通俗易懂的方式解释给大众，使得很多原本对佛教不了解或者理解不深的人开始信仰佛教。他善于用各种比喻、故事来阐述佛法的教义，如用世间万物的因果关系来解释佛教的因果报应学说等，在当时的佛教界和民间都产生了广泛的影响。</w:t>
      </w:r>
    </w:p>
    <w:p w14:paraId="50EE6487" w14:textId="77777777" w:rsidR="00D66C14" w:rsidRDefault="00D66C14">
      <w:pPr>
        <w:rPr>
          <w:rFonts w:hint="eastAsia"/>
        </w:rPr>
      </w:pPr>
    </w:p>
    <w:p w14:paraId="08C659C6" w14:textId="77777777" w:rsidR="00D66C14" w:rsidRDefault="00D66C14">
      <w:pPr>
        <w:rPr>
          <w:rFonts w:hint="eastAsia"/>
        </w:rPr>
      </w:pPr>
    </w:p>
    <w:p w14:paraId="7E6D870D" w14:textId="77777777" w:rsidR="00D66C14" w:rsidRDefault="00D66C14">
      <w:pPr>
        <w:rPr>
          <w:rFonts w:hint="eastAsia"/>
        </w:rPr>
      </w:pPr>
      <w:r>
        <w:rPr>
          <w:rFonts w:hint="eastAsia"/>
        </w:rPr>
        <w:t>四、文学贡献</w:t>
      </w:r>
    </w:p>
    <w:p w14:paraId="63AAEA05" w14:textId="77777777" w:rsidR="00D66C14" w:rsidRDefault="00D66C14">
      <w:pPr>
        <w:rPr>
          <w:rFonts w:hint="eastAsia"/>
        </w:rPr>
      </w:pPr>
      <w:r>
        <w:rPr>
          <w:rFonts w:hint="eastAsia"/>
        </w:rPr>
        <w:t>除了在佛教弘法方面的卓越成就，陈知玄在文学领域也有着一定的贡献。他创作了不少的佛教文学作品，这些作品不仅包含了深刻的佛教哲理，而且在文学性上也有很高的造诣。他的文字优美、富有感染力，用诗歌、散文等形式来表达自己对佛法的感悟和对世间万物的观察，在当时的文学界也得到了一定的认可，成为研究唐代佛教文学的重要资料。</w:t>
      </w:r>
    </w:p>
    <w:p w14:paraId="7B4D12DB" w14:textId="77777777" w:rsidR="00D66C14" w:rsidRDefault="00D66C14">
      <w:pPr>
        <w:rPr>
          <w:rFonts w:hint="eastAsia"/>
        </w:rPr>
      </w:pPr>
    </w:p>
    <w:p w14:paraId="6B37BE72" w14:textId="77777777" w:rsidR="00D66C14" w:rsidRDefault="00D66C14">
      <w:pPr>
        <w:rPr>
          <w:rFonts w:hint="eastAsia"/>
        </w:rPr>
      </w:pPr>
    </w:p>
    <w:p w14:paraId="005A9AD7" w14:textId="77777777" w:rsidR="00D66C14" w:rsidRDefault="00D66C14">
      <w:pPr>
        <w:rPr>
          <w:rFonts w:hint="eastAsia"/>
        </w:rPr>
      </w:pPr>
      <w:r>
        <w:rPr>
          <w:rFonts w:hint="eastAsia"/>
        </w:rPr>
        <w:t>五、社会影响</w:t>
      </w:r>
    </w:p>
    <w:p w14:paraId="1F4FDD2E" w14:textId="77777777" w:rsidR="00D66C14" w:rsidRDefault="00D66C14">
      <w:pPr>
        <w:rPr>
          <w:rFonts w:hint="eastAsia"/>
        </w:rPr>
      </w:pPr>
      <w:r>
        <w:rPr>
          <w:rFonts w:hint="eastAsia"/>
        </w:rPr>
        <w:t>陈知玄的存在对当时的社会产生了积极的影响。在宗教方面，他的弘法事业让佛教更加深入地渗透到民间，对佛教的传承和发展起到了推动的作用。在社会道德和精神层面，他的佛教理念倡导人们积极向善、慈悲为怀，对当时社会的风气有着引导和净化的作用。他所传播的佛教思想在一定程度上帮助人们解决心灵上的困惑和烦恼，为人们提供了一种精神上的寄托和慰藉。他的一生，是对信仰坚守、对佛法传播奉献的一生，在佛教历史和当时的社会文化史上都留下了浓墨重彩的一笔。</w:t>
      </w:r>
    </w:p>
    <w:p w14:paraId="4C431635" w14:textId="77777777" w:rsidR="00D66C14" w:rsidRDefault="00D66C14">
      <w:pPr>
        <w:rPr>
          <w:rFonts w:hint="eastAsia"/>
        </w:rPr>
      </w:pPr>
    </w:p>
    <w:p w14:paraId="5AB8A33C" w14:textId="77777777" w:rsidR="00D66C14" w:rsidRDefault="00D66C14">
      <w:pPr>
        <w:rPr>
          <w:rFonts w:hint="eastAsia"/>
        </w:rPr>
      </w:pPr>
      <w:r>
        <w:rPr>
          <w:rFonts w:hint="eastAsia"/>
        </w:rPr>
        <w:t>本文是由懂得生活网（dongdeshenghuo.com）为大家创作</w:t>
      </w:r>
    </w:p>
    <w:p w14:paraId="19F7DC9F" w14:textId="44B7D023" w:rsidR="00BD4828" w:rsidRDefault="00BD4828"/>
    <w:sectPr w:rsidR="00BD4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28"/>
    <w:rsid w:val="00277131"/>
    <w:rsid w:val="00BD4828"/>
    <w:rsid w:val="00D6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DF060-E129-481C-B777-C24F6DB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828"/>
    <w:rPr>
      <w:rFonts w:cstheme="majorBidi"/>
      <w:color w:val="2F5496" w:themeColor="accent1" w:themeShade="BF"/>
      <w:sz w:val="28"/>
      <w:szCs w:val="28"/>
    </w:rPr>
  </w:style>
  <w:style w:type="character" w:customStyle="1" w:styleId="50">
    <w:name w:val="标题 5 字符"/>
    <w:basedOn w:val="a0"/>
    <w:link w:val="5"/>
    <w:uiPriority w:val="9"/>
    <w:semiHidden/>
    <w:rsid w:val="00BD4828"/>
    <w:rPr>
      <w:rFonts w:cstheme="majorBidi"/>
      <w:color w:val="2F5496" w:themeColor="accent1" w:themeShade="BF"/>
      <w:sz w:val="24"/>
    </w:rPr>
  </w:style>
  <w:style w:type="character" w:customStyle="1" w:styleId="60">
    <w:name w:val="标题 6 字符"/>
    <w:basedOn w:val="a0"/>
    <w:link w:val="6"/>
    <w:uiPriority w:val="9"/>
    <w:semiHidden/>
    <w:rsid w:val="00BD4828"/>
    <w:rPr>
      <w:rFonts w:cstheme="majorBidi"/>
      <w:b/>
      <w:bCs/>
      <w:color w:val="2F5496" w:themeColor="accent1" w:themeShade="BF"/>
    </w:rPr>
  </w:style>
  <w:style w:type="character" w:customStyle="1" w:styleId="70">
    <w:name w:val="标题 7 字符"/>
    <w:basedOn w:val="a0"/>
    <w:link w:val="7"/>
    <w:uiPriority w:val="9"/>
    <w:semiHidden/>
    <w:rsid w:val="00BD4828"/>
    <w:rPr>
      <w:rFonts w:cstheme="majorBidi"/>
      <w:b/>
      <w:bCs/>
      <w:color w:val="595959" w:themeColor="text1" w:themeTint="A6"/>
    </w:rPr>
  </w:style>
  <w:style w:type="character" w:customStyle="1" w:styleId="80">
    <w:name w:val="标题 8 字符"/>
    <w:basedOn w:val="a0"/>
    <w:link w:val="8"/>
    <w:uiPriority w:val="9"/>
    <w:semiHidden/>
    <w:rsid w:val="00BD4828"/>
    <w:rPr>
      <w:rFonts w:cstheme="majorBidi"/>
      <w:color w:val="595959" w:themeColor="text1" w:themeTint="A6"/>
    </w:rPr>
  </w:style>
  <w:style w:type="character" w:customStyle="1" w:styleId="90">
    <w:name w:val="标题 9 字符"/>
    <w:basedOn w:val="a0"/>
    <w:link w:val="9"/>
    <w:uiPriority w:val="9"/>
    <w:semiHidden/>
    <w:rsid w:val="00BD4828"/>
    <w:rPr>
      <w:rFonts w:eastAsiaTheme="majorEastAsia" w:cstheme="majorBidi"/>
      <w:color w:val="595959" w:themeColor="text1" w:themeTint="A6"/>
    </w:rPr>
  </w:style>
  <w:style w:type="paragraph" w:styleId="a3">
    <w:name w:val="Title"/>
    <w:basedOn w:val="a"/>
    <w:next w:val="a"/>
    <w:link w:val="a4"/>
    <w:uiPriority w:val="10"/>
    <w:qFormat/>
    <w:rsid w:val="00BD4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828"/>
    <w:pPr>
      <w:spacing w:before="160"/>
      <w:jc w:val="center"/>
    </w:pPr>
    <w:rPr>
      <w:i/>
      <w:iCs/>
      <w:color w:val="404040" w:themeColor="text1" w:themeTint="BF"/>
    </w:rPr>
  </w:style>
  <w:style w:type="character" w:customStyle="1" w:styleId="a8">
    <w:name w:val="引用 字符"/>
    <w:basedOn w:val="a0"/>
    <w:link w:val="a7"/>
    <w:uiPriority w:val="29"/>
    <w:rsid w:val="00BD4828"/>
    <w:rPr>
      <w:i/>
      <w:iCs/>
      <w:color w:val="404040" w:themeColor="text1" w:themeTint="BF"/>
    </w:rPr>
  </w:style>
  <w:style w:type="paragraph" w:styleId="a9">
    <w:name w:val="List Paragraph"/>
    <w:basedOn w:val="a"/>
    <w:uiPriority w:val="34"/>
    <w:qFormat/>
    <w:rsid w:val="00BD4828"/>
    <w:pPr>
      <w:ind w:left="720"/>
      <w:contextualSpacing/>
    </w:pPr>
  </w:style>
  <w:style w:type="character" w:styleId="aa">
    <w:name w:val="Intense Emphasis"/>
    <w:basedOn w:val="a0"/>
    <w:uiPriority w:val="21"/>
    <w:qFormat/>
    <w:rsid w:val="00BD4828"/>
    <w:rPr>
      <w:i/>
      <w:iCs/>
      <w:color w:val="2F5496" w:themeColor="accent1" w:themeShade="BF"/>
    </w:rPr>
  </w:style>
  <w:style w:type="paragraph" w:styleId="ab">
    <w:name w:val="Intense Quote"/>
    <w:basedOn w:val="a"/>
    <w:next w:val="a"/>
    <w:link w:val="ac"/>
    <w:uiPriority w:val="30"/>
    <w:qFormat/>
    <w:rsid w:val="00BD4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828"/>
    <w:rPr>
      <w:i/>
      <w:iCs/>
      <w:color w:val="2F5496" w:themeColor="accent1" w:themeShade="BF"/>
    </w:rPr>
  </w:style>
  <w:style w:type="character" w:styleId="ad">
    <w:name w:val="Intense Reference"/>
    <w:basedOn w:val="a0"/>
    <w:uiPriority w:val="32"/>
    <w:qFormat/>
    <w:rsid w:val="00BD4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