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3FBC" w14:textId="77777777" w:rsidR="003B38E2" w:rsidRDefault="003B38E2">
      <w:pPr>
        <w:rPr>
          <w:rFonts w:hint="eastAsia"/>
        </w:rPr>
      </w:pPr>
      <w:r>
        <w:rPr>
          <w:rFonts w:hint="eastAsia"/>
        </w:rPr>
        <w:t>长不盈寸的拼音是什么</w:t>
      </w:r>
    </w:p>
    <w:p w14:paraId="6E7A00F8" w14:textId="77777777" w:rsidR="003B38E2" w:rsidRDefault="003B38E2">
      <w:pPr>
        <w:rPr>
          <w:rFonts w:hint="eastAsia"/>
        </w:rPr>
      </w:pPr>
      <w:r>
        <w:rPr>
          <w:rFonts w:hint="eastAsia"/>
        </w:rPr>
        <w:t>“长不盈寸”这个成语形象地描述了事物极其短小，甚至没有一寸长。其拼音是“cháng bù yíng cùn”。这里的“长”读作“cháng”，指的是长度；“不”为否定副词，“盈”意为满、足，读作“yíng”；“寸”是中国传统计量单位之一，读作“cùn”。这个成语用来形容非常短或很小的事物。</w:t>
      </w:r>
    </w:p>
    <w:p w14:paraId="39B16CE6" w14:textId="77777777" w:rsidR="003B38E2" w:rsidRDefault="003B38E2">
      <w:pPr>
        <w:rPr>
          <w:rFonts w:hint="eastAsia"/>
        </w:rPr>
      </w:pPr>
    </w:p>
    <w:p w14:paraId="5C4E2507" w14:textId="77777777" w:rsidR="003B38E2" w:rsidRDefault="003B38E2">
      <w:pPr>
        <w:rPr>
          <w:rFonts w:hint="eastAsia"/>
        </w:rPr>
      </w:pPr>
    </w:p>
    <w:p w14:paraId="48AF9177" w14:textId="77777777" w:rsidR="003B38E2" w:rsidRDefault="003B38E2">
      <w:pPr>
        <w:rPr>
          <w:rFonts w:hint="eastAsia"/>
        </w:rPr>
      </w:pPr>
      <w:r>
        <w:rPr>
          <w:rFonts w:hint="eastAsia"/>
        </w:rPr>
        <w:t>成语出处与背景</w:t>
      </w:r>
    </w:p>
    <w:p w14:paraId="0B198AD9" w14:textId="77777777" w:rsidR="003B38E2" w:rsidRDefault="003B38E2">
      <w:pPr>
        <w:rPr>
          <w:rFonts w:hint="eastAsia"/>
        </w:rPr>
      </w:pPr>
      <w:r>
        <w:rPr>
          <w:rFonts w:hint="eastAsia"/>
        </w:rPr>
        <w:t>关于“长不盈寸”的具体出处并没有明确记载于古典文献中，但它可能源于古代对微小事物的描述方式。在古代汉语中，“寸”作为长度单位被广泛使用，常用来表示较小的长度。因此，“长不盈寸”可能是古人为了更生动形象地描述极小尺寸的事物而创造的一个表达。</w:t>
      </w:r>
    </w:p>
    <w:p w14:paraId="37F0A3F1" w14:textId="77777777" w:rsidR="003B38E2" w:rsidRDefault="003B38E2">
      <w:pPr>
        <w:rPr>
          <w:rFonts w:hint="eastAsia"/>
        </w:rPr>
      </w:pPr>
    </w:p>
    <w:p w14:paraId="717A8823" w14:textId="77777777" w:rsidR="003B38E2" w:rsidRDefault="003B38E2">
      <w:pPr>
        <w:rPr>
          <w:rFonts w:hint="eastAsia"/>
        </w:rPr>
      </w:pPr>
    </w:p>
    <w:p w14:paraId="2A543D24" w14:textId="77777777" w:rsidR="003B38E2" w:rsidRDefault="003B38E2">
      <w:pPr>
        <w:rPr>
          <w:rFonts w:hint="eastAsia"/>
        </w:rPr>
      </w:pPr>
      <w:r>
        <w:rPr>
          <w:rFonts w:hint="eastAsia"/>
        </w:rPr>
        <w:t>用法与实例</w:t>
      </w:r>
    </w:p>
    <w:p w14:paraId="14C46478" w14:textId="77777777" w:rsidR="003B38E2" w:rsidRDefault="003B38E2">
      <w:pPr>
        <w:rPr>
          <w:rFonts w:hint="eastAsia"/>
        </w:rPr>
      </w:pPr>
      <w:r>
        <w:rPr>
          <w:rFonts w:hint="eastAsia"/>
        </w:rPr>
        <w:t>该成语可以用于文学作品、日常对话等多种场合，以强调某事物的小巧精致。例如，在描述一幅微型画时可以说：“这幅画虽长不盈寸，却细致入微地描绘了一个完整的山水世界。”这种表达不仅突出了作品的微小尺寸，还暗示了作者高超的技艺。</w:t>
      </w:r>
    </w:p>
    <w:p w14:paraId="6ED8F14F" w14:textId="77777777" w:rsidR="003B38E2" w:rsidRDefault="003B38E2">
      <w:pPr>
        <w:rPr>
          <w:rFonts w:hint="eastAsia"/>
        </w:rPr>
      </w:pPr>
    </w:p>
    <w:p w14:paraId="1F89DCBA" w14:textId="77777777" w:rsidR="003B38E2" w:rsidRDefault="003B38E2">
      <w:pPr>
        <w:rPr>
          <w:rFonts w:hint="eastAsia"/>
        </w:rPr>
      </w:pPr>
    </w:p>
    <w:p w14:paraId="2DB21C3F" w14:textId="77777777" w:rsidR="003B38E2" w:rsidRDefault="003B38E2">
      <w:pPr>
        <w:rPr>
          <w:rFonts w:hint="eastAsia"/>
        </w:rPr>
      </w:pPr>
      <w:r>
        <w:rPr>
          <w:rFonts w:hint="eastAsia"/>
        </w:rPr>
        <w:t>文化价值与现代应用</w:t>
      </w:r>
    </w:p>
    <w:p w14:paraId="148DFC27" w14:textId="77777777" w:rsidR="003B38E2" w:rsidRDefault="003B38E2">
      <w:pPr>
        <w:rPr>
          <w:rFonts w:hint="eastAsia"/>
        </w:rPr>
      </w:pPr>
      <w:r>
        <w:rPr>
          <w:rFonts w:hint="eastAsia"/>
        </w:rPr>
        <w:t>在中国传统文化中，“长不盈寸”这样的成语体现了古人对于自然界和人造物品观察的细腻程度以及他们丰富的想象力。现代社会中，随着科技的进步，纳米技术和微雕艺术等领域的成就，让“长不盈寸”的概念得到了新的诠释和发展空间。这些领域里，科学家和艺术家们能够在极其微小的空间内创造出令人惊叹的作品，这无疑是对“长不盈寸”这一成语意义的现代演绎。</w:t>
      </w:r>
    </w:p>
    <w:p w14:paraId="2AB1F622" w14:textId="77777777" w:rsidR="003B38E2" w:rsidRDefault="003B38E2">
      <w:pPr>
        <w:rPr>
          <w:rFonts w:hint="eastAsia"/>
        </w:rPr>
      </w:pPr>
    </w:p>
    <w:p w14:paraId="0C2B017F" w14:textId="77777777" w:rsidR="003B38E2" w:rsidRDefault="003B38E2">
      <w:pPr>
        <w:rPr>
          <w:rFonts w:hint="eastAsia"/>
        </w:rPr>
      </w:pPr>
    </w:p>
    <w:p w14:paraId="35E8A7FD" w14:textId="77777777" w:rsidR="003B38E2" w:rsidRDefault="003B38E2">
      <w:pPr>
        <w:rPr>
          <w:rFonts w:hint="eastAsia"/>
        </w:rPr>
      </w:pPr>
      <w:r>
        <w:rPr>
          <w:rFonts w:hint="eastAsia"/>
        </w:rPr>
        <w:t>成语学习的意义</w:t>
      </w:r>
    </w:p>
    <w:p w14:paraId="319FFA2B" w14:textId="77777777" w:rsidR="003B38E2" w:rsidRDefault="003B38E2">
      <w:pPr>
        <w:rPr>
          <w:rFonts w:hint="eastAsia"/>
        </w:rPr>
      </w:pPr>
      <w:r>
        <w:rPr>
          <w:rFonts w:hint="eastAsia"/>
        </w:rPr>
        <w:t>学习像“长不盈寸”这样的成语有助于加深对中国传统文化的理解，同时也能够提升个人的语言表达能力。成语往往蕴含着深厚的文化底蕴和历史故事，通过学习它们，我们可以更好地了解古人的智慧和生活哲学。成语简洁而富有表现力的特点也使其成为汉语交流中的亮点，正确使用成语可以使我们的语言更加丰富多彩。</w:t>
      </w:r>
    </w:p>
    <w:p w14:paraId="6755FF31" w14:textId="77777777" w:rsidR="003B38E2" w:rsidRDefault="003B38E2">
      <w:pPr>
        <w:rPr>
          <w:rFonts w:hint="eastAsia"/>
        </w:rPr>
      </w:pPr>
    </w:p>
    <w:p w14:paraId="2327238E" w14:textId="77777777" w:rsidR="003B38E2" w:rsidRDefault="003B38E2">
      <w:pPr>
        <w:rPr>
          <w:rFonts w:hint="eastAsia"/>
        </w:rPr>
      </w:pPr>
      <w:r>
        <w:rPr>
          <w:rFonts w:hint="eastAsia"/>
        </w:rPr>
        <w:t>本文是由懂得生活网（dongdeshenghuo.com）为大家创作</w:t>
      </w:r>
    </w:p>
    <w:p w14:paraId="7F07E72A" w14:textId="53CE0F20" w:rsidR="00220684" w:rsidRDefault="00220684"/>
    <w:sectPr w:rsidR="00220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84"/>
    <w:rsid w:val="00220684"/>
    <w:rsid w:val="00277131"/>
    <w:rsid w:val="003B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2462B-59B4-49A1-9A99-37B855C9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684"/>
    <w:rPr>
      <w:rFonts w:cstheme="majorBidi"/>
      <w:color w:val="2F5496" w:themeColor="accent1" w:themeShade="BF"/>
      <w:sz w:val="28"/>
      <w:szCs w:val="28"/>
    </w:rPr>
  </w:style>
  <w:style w:type="character" w:customStyle="1" w:styleId="50">
    <w:name w:val="标题 5 字符"/>
    <w:basedOn w:val="a0"/>
    <w:link w:val="5"/>
    <w:uiPriority w:val="9"/>
    <w:semiHidden/>
    <w:rsid w:val="00220684"/>
    <w:rPr>
      <w:rFonts w:cstheme="majorBidi"/>
      <w:color w:val="2F5496" w:themeColor="accent1" w:themeShade="BF"/>
      <w:sz w:val="24"/>
    </w:rPr>
  </w:style>
  <w:style w:type="character" w:customStyle="1" w:styleId="60">
    <w:name w:val="标题 6 字符"/>
    <w:basedOn w:val="a0"/>
    <w:link w:val="6"/>
    <w:uiPriority w:val="9"/>
    <w:semiHidden/>
    <w:rsid w:val="00220684"/>
    <w:rPr>
      <w:rFonts w:cstheme="majorBidi"/>
      <w:b/>
      <w:bCs/>
      <w:color w:val="2F5496" w:themeColor="accent1" w:themeShade="BF"/>
    </w:rPr>
  </w:style>
  <w:style w:type="character" w:customStyle="1" w:styleId="70">
    <w:name w:val="标题 7 字符"/>
    <w:basedOn w:val="a0"/>
    <w:link w:val="7"/>
    <w:uiPriority w:val="9"/>
    <w:semiHidden/>
    <w:rsid w:val="00220684"/>
    <w:rPr>
      <w:rFonts w:cstheme="majorBidi"/>
      <w:b/>
      <w:bCs/>
      <w:color w:val="595959" w:themeColor="text1" w:themeTint="A6"/>
    </w:rPr>
  </w:style>
  <w:style w:type="character" w:customStyle="1" w:styleId="80">
    <w:name w:val="标题 8 字符"/>
    <w:basedOn w:val="a0"/>
    <w:link w:val="8"/>
    <w:uiPriority w:val="9"/>
    <w:semiHidden/>
    <w:rsid w:val="00220684"/>
    <w:rPr>
      <w:rFonts w:cstheme="majorBidi"/>
      <w:color w:val="595959" w:themeColor="text1" w:themeTint="A6"/>
    </w:rPr>
  </w:style>
  <w:style w:type="character" w:customStyle="1" w:styleId="90">
    <w:name w:val="标题 9 字符"/>
    <w:basedOn w:val="a0"/>
    <w:link w:val="9"/>
    <w:uiPriority w:val="9"/>
    <w:semiHidden/>
    <w:rsid w:val="00220684"/>
    <w:rPr>
      <w:rFonts w:eastAsiaTheme="majorEastAsia" w:cstheme="majorBidi"/>
      <w:color w:val="595959" w:themeColor="text1" w:themeTint="A6"/>
    </w:rPr>
  </w:style>
  <w:style w:type="paragraph" w:styleId="a3">
    <w:name w:val="Title"/>
    <w:basedOn w:val="a"/>
    <w:next w:val="a"/>
    <w:link w:val="a4"/>
    <w:uiPriority w:val="10"/>
    <w:qFormat/>
    <w:rsid w:val="00220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684"/>
    <w:pPr>
      <w:spacing w:before="160"/>
      <w:jc w:val="center"/>
    </w:pPr>
    <w:rPr>
      <w:i/>
      <w:iCs/>
      <w:color w:val="404040" w:themeColor="text1" w:themeTint="BF"/>
    </w:rPr>
  </w:style>
  <w:style w:type="character" w:customStyle="1" w:styleId="a8">
    <w:name w:val="引用 字符"/>
    <w:basedOn w:val="a0"/>
    <w:link w:val="a7"/>
    <w:uiPriority w:val="29"/>
    <w:rsid w:val="00220684"/>
    <w:rPr>
      <w:i/>
      <w:iCs/>
      <w:color w:val="404040" w:themeColor="text1" w:themeTint="BF"/>
    </w:rPr>
  </w:style>
  <w:style w:type="paragraph" w:styleId="a9">
    <w:name w:val="List Paragraph"/>
    <w:basedOn w:val="a"/>
    <w:uiPriority w:val="34"/>
    <w:qFormat/>
    <w:rsid w:val="00220684"/>
    <w:pPr>
      <w:ind w:left="720"/>
      <w:contextualSpacing/>
    </w:pPr>
  </w:style>
  <w:style w:type="character" w:styleId="aa">
    <w:name w:val="Intense Emphasis"/>
    <w:basedOn w:val="a0"/>
    <w:uiPriority w:val="21"/>
    <w:qFormat/>
    <w:rsid w:val="00220684"/>
    <w:rPr>
      <w:i/>
      <w:iCs/>
      <w:color w:val="2F5496" w:themeColor="accent1" w:themeShade="BF"/>
    </w:rPr>
  </w:style>
  <w:style w:type="paragraph" w:styleId="ab">
    <w:name w:val="Intense Quote"/>
    <w:basedOn w:val="a"/>
    <w:next w:val="a"/>
    <w:link w:val="ac"/>
    <w:uiPriority w:val="30"/>
    <w:qFormat/>
    <w:rsid w:val="00220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684"/>
    <w:rPr>
      <w:i/>
      <w:iCs/>
      <w:color w:val="2F5496" w:themeColor="accent1" w:themeShade="BF"/>
    </w:rPr>
  </w:style>
  <w:style w:type="character" w:styleId="ad">
    <w:name w:val="Intense Reference"/>
    <w:basedOn w:val="a0"/>
    <w:uiPriority w:val="32"/>
    <w:qFormat/>
    <w:rsid w:val="00220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