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C5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郤縠的拼音</w:t>
      </w:r>
    </w:p>
    <w:p w14:paraId="6027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"郤縠"的正确拼音为 xì hú，其中"郤"（xì）为生僻字，古音接近"隙"的发音；"縠"（hú）指古代细腻的丝织品，常与华贵或军事象征关联。这一组合在春秋时期特指晋国名臣郤縠，他是我国历史上首位被正式任命的"三军统帅"，其事迹与军事思想对后世影响深远。</w:t>
      </w:r>
    </w:p>
    <w:p w14:paraId="00368209">
      <w:pPr>
        <w:rPr>
          <w:rFonts w:hint="eastAsia"/>
          <w:lang w:eastAsia="zh-CN"/>
        </w:rPr>
      </w:pPr>
    </w:p>
    <w:p w14:paraId="1D12F0F9">
      <w:pPr>
        <w:rPr>
          <w:rFonts w:hint="eastAsia"/>
          <w:lang w:eastAsia="zh-CN"/>
        </w:rPr>
      </w:pPr>
    </w:p>
    <w:p w14:paraId="4805E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郤縠的历史背景</w:t>
      </w:r>
    </w:p>
    <w:p w14:paraId="3FBB5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縠活跃于春秋时期（公元前770-前476年），彼时诸侯争霸激烈，"尊王攘夷"成为时代主题。作为晋献公之子重耳（后来的晋文公）的重要幕僚，郤縠出身晋国公族旁支，凭借卓越的韬略与军事实力，在晋国崛起中扮演关键角色。《左传》记载，郤縠精通《诗经》"礼乐教化"之学，又深谙《周易》卜筮之道，体现出先秦贵族"文武兼资"的典型形象。</w:t>
      </w:r>
    </w:p>
    <w:p w14:paraId="50431877">
      <w:pPr>
        <w:rPr>
          <w:rFonts w:hint="eastAsia"/>
          <w:lang w:eastAsia="zh-CN"/>
        </w:rPr>
      </w:pPr>
    </w:p>
    <w:p w14:paraId="01271869">
      <w:pPr>
        <w:rPr>
          <w:rFonts w:hint="eastAsia"/>
          <w:lang w:eastAsia="zh-CN"/>
        </w:rPr>
      </w:pPr>
    </w:p>
    <w:p w14:paraId="26CEB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军事革新与统帅地位</w:t>
      </w:r>
    </w:p>
    <w:p w14:paraId="22BA0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元前632年城濮之战前夕，晋文公推行"作三军"制度改革，首设中军、上军、下军统帅职位。郤縠以"好学不倦"""沉毅善谋"被推举为中军将（最高军事指挥官），开创文臣领军之先例。这一任命打破传统世卿世禄限制，标志专业军事才能开始受到诸侯国重视。司马迁《史记》评其"能以德义感众"，展现早期儒将风范。</w:t>
      </w:r>
    </w:p>
    <w:p w14:paraId="286D1DAB">
      <w:pPr>
        <w:rPr>
          <w:rFonts w:hint="eastAsia"/>
          <w:lang w:eastAsia="zh-CN"/>
        </w:rPr>
      </w:pPr>
    </w:p>
    <w:p w14:paraId="1CECF8D0">
      <w:pPr>
        <w:rPr>
          <w:rFonts w:hint="eastAsia"/>
          <w:lang w:eastAsia="zh-CN"/>
        </w:rPr>
      </w:pPr>
    </w:p>
    <w:p w14:paraId="21A91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经典战役与历史影响</w:t>
      </w:r>
    </w:p>
    <w:p w14:paraId="29DB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縠指挥的城濮之战是其军事生涯巅峰。面对楚军主帅子玉的挑衅，他力主"退避三舍"战略，既避锋芒又瓦解敌方阵型。决战当日采用"三路夹击"战术，以战车阵形分割楚军侧翼，配合步兵迂回包抄，最终大破楚师。此役确立晋国中原霸主地位，郤縠也因此成为古代战争史上"以智取胜"的典范人物。</w:t>
      </w:r>
    </w:p>
    <w:p w14:paraId="798A1600">
      <w:pPr>
        <w:rPr>
          <w:rFonts w:hint="eastAsia"/>
          <w:lang w:eastAsia="zh-CN"/>
        </w:rPr>
      </w:pPr>
    </w:p>
    <w:p w14:paraId="5F639D27">
      <w:pPr>
        <w:rPr>
          <w:rFonts w:hint="eastAsia"/>
          <w:lang w:eastAsia="zh-CN"/>
        </w:rPr>
      </w:pPr>
    </w:p>
    <w:p w14:paraId="05196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文化符号的当代解读</w:t>
      </w:r>
    </w:p>
    <w:p w14:paraId="4F966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"郤縠"常被引申为智勇双全的领导者象征。他身上兼具儒道两家特质：践行"仁者无敌"的用人之道，又具备"制器为本"的科技意识（改进青铜兵器制造）。学术界研究发现，其军事著作《郤子兵法》部分残篇尚存于《武经七书》注释中，其中"兵形如水"""以迂为直"等战略思想与《孙子兵法》存在对话关系，揭示春秋军事思想的多元发展脉络。</w:t>
      </w:r>
    </w:p>
    <w:p w14:paraId="36398018">
      <w:pPr>
        <w:rPr>
          <w:rFonts w:hint="eastAsia"/>
          <w:lang w:eastAsia="zh-CN"/>
        </w:rPr>
      </w:pPr>
    </w:p>
    <w:p w14:paraId="5CD3B935">
      <w:pPr>
        <w:rPr>
          <w:rFonts w:hint="eastAsia"/>
          <w:lang w:eastAsia="zh-CN"/>
        </w:rPr>
      </w:pPr>
    </w:p>
    <w:p w14:paraId="73B7A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现代研究的价值启示</w:t>
      </w:r>
    </w:p>
    <w:p w14:paraId="33C26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管理学视角看，郤縠的"将才选拔体系"具有开创意义。他主张"观其行，察其志"的人才标准，曾破格提拔出身低微但精通水利工程的工匠参与军备建设。这一理念与现代"跨界人才"理念不谋而合。《汉书·艺文志》将郤縠列为"兵形势家"之首，其军事地理学说仍为当代地缘政治研究者所关注，彰显出跨越2600年的思想生命力。</w:t>
      </w:r>
    </w:p>
    <w:p w14:paraId="24A31389">
      <w:pPr>
        <w:rPr>
          <w:rFonts w:hint="eastAsia"/>
          <w:lang w:eastAsia="zh-CN"/>
        </w:rPr>
      </w:pPr>
    </w:p>
    <w:p w14:paraId="063E1040">
      <w:pPr>
        <w:rPr>
          <w:rFonts w:hint="eastAsia"/>
          <w:lang w:eastAsia="zh-CN"/>
        </w:rPr>
      </w:pPr>
    </w:p>
    <w:p w14:paraId="3DF81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历史误读与学术考辨</w:t>
      </w:r>
    </w:p>
    <w:p w14:paraId="297D9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后世对郤縠存在两种误读：一是将其与郤缺混为一谈（实为祖孙关系）；二是高估其家族势力。考古发现证实，郤縠家族早在晋献公时期已式微，他的崛起全凭个人能力。这种"寒门将相"叙事，为研究先秦社会流动提供了珍贵样本，修正了《东周列国志》等文学作品中的脸谱化描摹。</w:t>
      </w:r>
    </w:p>
    <w:p w14:paraId="57147A38">
      <w:pPr>
        <w:rPr>
          <w:rFonts w:hint="eastAsia"/>
          <w:lang w:eastAsia="zh-CN"/>
        </w:rPr>
      </w:pPr>
    </w:p>
    <w:p w14:paraId="591F2485">
      <w:pPr>
        <w:rPr>
          <w:rFonts w:hint="eastAsia"/>
          <w:lang w:eastAsia="zh-CN"/>
        </w:rPr>
      </w:pPr>
    </w:p>
    <w:p w14:paraId="4DA8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FA5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縠不仅是军事家，更是文明转型期的文化坐标。从他提倡的"教民以战"教育体系，到"不戮降卒"的人道主义实践，无不折射出华夏文明从尚武到崇文的演进轨迹。研究郤縠的历史价值，实质上是在探索中华文明早期制度创新的基因密码，这对理解传统与现代的对话具有启示意义。</w:t>
      </w:r>
    </w:p>
    <w:p w14:paraId="54033A08">
      <w:pPr>
        <w:rPr>
          <w:rFonts w:hint="eastAsia"/>
          <w:lang w:eastAsia="zh-CN"/>
        </w:rPr>
      </w:pPr>
    </w:p>
    <w:p w14:paraId="3AB9B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4C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E7CDF49054774372888765A2C6350C9B_12</vt:lpwstr>
  </property>
</Properties>
</file>