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0839">
      <w:pPr>
        <w:rPr>
          <w:rFonts w:hint="eastAsia"/>
          <w:lang w:eastAsia="zh-CN"/>
        </w:rPr>
      </w:pPr>
      <w:bookmarkStart w:id="0" w:name="_GoBack"/>
      <w:bookmarkEnd w:id="0"/>
      <w:r>
        <w:rPr>
          <w:rFonts w:hint="eastAsia"/>
          <w:lang w:eastAsia="zh-CN"/>
        </w:rPr>
        <w:t>造血干细胞拼音怎么拼</w:t>
      </w:r>
    </w:p>
    <w:p w14:paraId="1045A8EF">
      <w:pPr>
        <w:rPr>
          <w:rFonts w:hint="eastAsia"/>
          <w:lang w:eastAsia="zh-CN"/>
        </w:rPr>
      </w:pPr>
      <w:r>
        <w:rPr>
          <w:rFonts w:hint="eastAsia"/>
          <w:lang w:eastAsia="zh-CN"/>
        </w:rPr>
        <w:t>造血干细胞在汉语中的拼音是“zào xuè gàn xì bāo”。其中，“zào”代表了“造”，意指制造或创造；“xuè”为“血”，指的是血液；“gàn xì bāo”则是“干细胞”的拼音，意味着具有自我复制能力以及分化成其他类型细胞潜能的特殊细胞。这几个汉字组合在一起，形象地描述了这种能够生成血液细胞、对维持人体健康至关重要的细胞。</w:t>
      </w:r>
    </w:p>
    <w:p w14:paraId="64B8F070">
      <w:pPr>
        <w:rPr>
          <w:rFonts w:hint="eastAsia"/>
          <w:lang w:eastAsia="zh-CN"/>
        </w:rPr>
      </w:pPr>
    </w:p>
    <w:p w14:paraId="011ED272">
      <w:pPr>
        <w:rPr>
          <w:rFonts w:hint="eastAsia"/>
          <w:lang w:eastAsia="zh-CN"/>
        </w:rPr>
      </w:pPr>
    </w:p>
    <w:p w14:paraId="1A3D7189">
      <w:pPr>
        <w:rPr>
          <w:rFonts w:hint="eastAsia"/>
          <w:lang w:eastAsia="zh-CN"/>
        </w:rPr>
      </w:pPr>
      <w:r>
        <w:rPr>
          <w:rFonts w:hint="eastAsia"/>
          <w:lang w:eastAsia="zh-CN"/>
        </w:rPr>
        <w:t>什么是造血干细胞</w:t>
      </w:r>
    </w:p>
    <w:p w14:paraId="1951D097">
      <w:pPr>
        <w:rPr>
          <w:rFonts w:hint="eastAsia"/>
          <w:lang w:eastAsia="zh-CN"/>
        </w:rPr>
      </w:pPr>
      <w:r>
        <w:rPr>
          <w:rFonts w:hint="eastAsia"/>
          <w:lang w:eastAsia="zh-CN"/>
        </w:rPr>
        <w:t>造血干细胞是一类特殊的细胞，它们位于骨髓中，并且拥有非凡的能力——不仅能够自我更新，还能分化成为各种类型的血细胞，包括红细胞、白细胞和血小板等。这一过程对于身体正常运作至关重要，因为它确保了血液成分的平衡与更新。当身体遭受感染、疾病或者出血时，造血干细胞就发挥着关键作用，通过生成更多特定类型的细胞来应对这些情况。</w:t>
      </w:r>
    </w:p>
    <w:p w14:paraId="6AB0488E">
      <w:pPr>
        <w:rPr>
          <w:rFonts w:hint="eastAsia"/>
          <w:lang w:eastAsia="zh-CN"/>
        </w:rPr>
      </w:pPr>
    </w:p>
    <w:p w14:paraId="52D82334">
      <w:pPr>
        <w:rPr>
          <w:rFonts w:hint="eastAsia"/>
          <w:lang w:eastAsia="zh-CN"/>
        </w:rPr>
      </w:pPr>
    </w:p>
    <w:p w14:paraId="4C45EE2E">
      <w:pPr>
        <w:rPr>
          <w:rFonts w:hint="eastAsia"/>
          <w:lang w:eastAsia="zh-CN"/>
        </w:rPr>
      </w:pPr>
      <w:r>
        <w:rPr>
          <w:rFonts w:hint="eastAsia"/>
          <w:lang w:eastAsia="zh-CN"/>
        </w:rPr>
        <w:t>造血干细胞的应用</w:t>
      </w:r>
    </w:p>
    <w:p w14:paraId="6B55111D">
      <w:pPr>
        <w:rPr>
          <w:rFonts w:hint="eastAsia"/>
          <w:lang w:eastAsia="zh-CN"/>
        </w:rPr>
      </w:pPr>
      <w:r>
        <w:rPr>
          <w:rFonts w:hint="eastAsia"/>
          <w:lang w:eastAsia="zh-CN"/>
        </w:rPr>
        <w:t>由于其独特的性质，造血干细胞在医学领域有着广泛的应用。最著名的用途之一是在治疗某些类型的癌症（如白血病）和其他血液相关疾病方面。在进行骨髓移植或外周血干细胞移植时，健康的造血干细胞被引入患者体内，以替换受损或病变的细胞。此外，随着科学研究的进步，科学家们正在探索利用造血干细胞来治疗更多种类的疾病，甚至尝试将其用于再生医学，以修复或替换受损组织。</w:t>
      </w:r>
    </w:p>
    <w:p w14:paraId="4199092A">
      <w:pPr>
        <w:rPr>
          <w:rFonts w:hint="eastAsia"/>
          <w:lang w:eastAsia="zh-CN"/>
        </w:rPr>
      </w:pPr>
    </w:p>
    <w:p w14:paraId="4DCB71BE">
      <w:pPr>
        <w:rPr>
          <w:rFonts w:hint="eastAsia"/>
          <w:lang w:eastAsia="zh-CN"/>
        </w:rPr>
      </w:pPr>
    </w:p>
    <w:p w14:paraId="682A454D">
      <w:pPr>
        <w:rPr>
          <w:rFonts w:hint="eastAsia"/>
          <w:lang w:eastAsia="zh-CN"/>
        </w:rPr>
      </w:pPr>
      <w:r>
        <w:rPr>
          <w:rFonts w:hint="eastAsia"/>
          <w:lang w:eastAsia="zh-CN"/>
        </w:rPr>
        <w:t>如何获取造血干细胞</w:t>
      </w:r>
    </w:p>
    <w:p w14:paraId="61E0ABF8">
      <w:pPr>
        <w:rPr>
          <w:rFonts w:hint="eastAsia"/>
          <w:lang w:eastAsia="zh-CN"/>
        </w:rPr>
      </w:pPr>
      <w:r>
        <w:rPr>
          <w:rFonts w:hint="eastAsia"/>
          <w:lang w:eastAsia="zh-CN"/>
        </w:rPr>
        <w:t>获取造血干细胞主要有两种方式：一是从捐献者的骨髓中直接提取，这种方式称为骨髓捐赠；二是通过动员剂使造血干细胞从骨髓释放到外周血中，然后通过血液分离技术收集，这种方法被称为外周血干细胞采集。两种方法各有优缺点，医生会根据实际情况选择最适合的方式。无论是哪种方式，都需要经过严格的配型测试，以确保供体和受体之间的兼容性，减少排异反应的风险。</w:t>
      </w:r>
    </w:p>
    <w:p w14:paraId="23E043FB">
      <w:pPr>
        <w:rPr>
          <w:rFonts w:hint="eastAsia"/>
          <w:lang w:eastAsia="zh-CN"/>
        </w:rPr>
      </w:pPr>
    </w:p>
    <w:p w14:paraId="2CD6EE9E">
      <w:pPr>
        <w:rPr>
          <w:rFonts w:hint="eastAsia"/>
          <w:lang w:eastAsia="zh-CN"/>
        </w:rPr>
      </w:pPr>
    </w:p>
    <w:p w14:paraId="59536C16">
      <w:pPr>
        <w:rPr>
          <w:rFonts w:hint="eastAsia"/>
          <w:lang w:eastAsia="zh-CN"/>
        </w:rPr>
      </w:pPr>
      <w:r>
        <w:rPr>
          <w:rFonts w:hint="eastAsia"/>
          <w:lang w:eastAsia="zh-CN"/>
        </w:rPr>
        <w:t>未来展望</w:t>
      </w:r>
    </w:p>
    <w:p w14:paraId="4689C222">
      <w:pPr>
        <w:rPr>
          <w:rFonts w:hint="eastAsia"/>
          <w:lang w:eastAsia="zh-CN"/>
        </w:rPr>
      </w:pPr>
      <w:r>
        <w:rPr>
          <w:rFonts w:hint="eastAsia"/>
          <w:lang w:eastAsia="zh-CN"/>
        </w:rPr>
        <w:t>随着科学技术的发展，关于造血干细胞的研究也在不断深入。基因编辑技术的进步为治疗遗传性疾病提供了新的可能，而人工合成造血干细胞的研究则可能会彻底改变我们对血液疾病的治疗方法。尽管前方仍有许多挑战等待解决，但无疑，造血干细胞研究领域的每一次突破都给人类健康带来了更多的希望。未来，我们有理由相信，随着研究的进一步发展，造血干细胞将在更广泛的范围内造福人类。</w:t>
      </w:r>
    </w:p>
    <w:p w14:paraId="607ED1BB">
      <w:pPr>
        <w:rPr>
          <w:rFonts w:hint="eastAsia"/>
          <w:lang w:eastAsia="zh-CN"/>
        </w:rPr>
      </w:pPr>
    </w:p>
    <w:p w14:paraId="474BD8AB">
      <w:pPr>
        <w:rPr>
          <w:rFonts w:hint="eastAsia"/>
          <w:lang w:eastAsia="zh-CN"/>
        </w:rPr>
      </w:pPr>
      <w:r>
        <w:rPr>
          <w:rFonts w:hint="eastAsia"/>
          <w:lang w:eastAsia="zh-CN"/>
        </w:rPr>
        <w:t>本文是由懂得生活网（dongdeshenghuo.com）为大家创作</w:t>
      </w:r>
    </w:p>
    <w:p w14:paraId="74B02F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A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2025-08-19T14:19:36Z</dcterms:created>
  <cp:lastModifiedBy>Administrator</cp:lastModifiedBy>
  <dcterms:modified xsi:type="dcterms:W3CDTF">2025-08-19T14:19:36Z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85F6DD4616CC44C99240492BBB4E8BFE_12</vt:lpwstr>
  </property>
</Properties>
</file>