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657A" w14:textId="77777777" w:rsidR="005E3D8B" w:rsidRDefault="005E3D8B">
      <w:pPr>
        <w:rPr>
          <w:rFonts w:hint="eastAsia"/>
        </w:rPr>
      </w:pPr>
    </w:p>
    <w:p w14:paraId="704216D7" w14:textId="77777777" w:rsidR="005E3D8B" w:rsidRDefault="005E3D8B">
      <w:pPr>
        <w:rPr>
          <w:rFonts w:hint="eastAsia"/>
        </w:rPr>
      </w:pPr>
      <w:r>
        <w:rPr>
          <w:rFonts w:hint="eastAsia"/>
        </w:rPr>
        <w:t>逛瘾的拼音</w:t>
      </w:r>
    </w:p>
    <w:p w14:paraId="0587AE06" w14:textId="77777777" w:rsidR="005E3D8B" w:rsidRDefault="005E3D8B">
      <w:pPr>
        <w:rPr>
          <w:rFonts w:hint="eastAsia"/>
        </w:rPr>
      </w:pPr>
      <w:r>
        <w:rPr>
          <w:rFonts w:hint="eastAsia"/>
        </w:rPr>
        <w:t>逛瘾，这个词汇在现代汉语中用来形容一个人对逛街、游览或者探索新地方有着异常浓厚的兴趣和热情。其拼音为“guàng yǐn”。其中，“逛”的拼音是“guàng”，意味着随意走动，浏览或参观某个地方；而“瘾”则是“yǐn”，指的是难以抑制的强烈欲望或习惯。两者结合在一起，生动地描绘出了那些热衷于四处闲逛的人们的状态。</w:t>
      </w:r>
    </w:p>
    <w:p w14:paraId="49068EFD" w14:textId="77777777" w:rsidR="005E3D8B" w:rsidRDefault="005E3D8B">
      <w:pPr>
        <w:rPr>
          <w:rFonts w:hint="eastAsia"/>
        </w:rPr>
      </w:pPr>
    </w:p>
    <w:p w14:paraId="22FE1E24" w14:textId="77777777" w:rsidR="005E3D8B" w:rsidRDefault="005E3D8B">
      <w:pPr>
        <w:rPr>
          <w:rFonts w:hint="eastAsia"/>
        </w:rPr>
      </w:pPr>
    </w:p>
    <w:p w14:paraId="1BFE1093" w14:textId="77777777" w:rsidR="005E3D8B" w:rsidRDefault="005E3D8B">
      <w:pPr>
        <w:rPr>
          <w:rFonts w:hint="eastAsia"/>
        </w:rPr>
      </w:pPr>
      <w:r>
        <w:rPr>
          <w:rFonts w:hint="eastAsia"/>
        </w:rPr>
        <w:t>逛瘾的起源与发展</w:t>
      </w:r>
    </w:p>
    <w:p w14:paraId="6AD4F6E8" w14:textId="77777777" w:rsidR="005E3D8B" w:rsidRDefault="005E3D8B">
      <w:pPr>
        <w:rPr>
          <w:rFonts w:hint="eastAsia"/>
        </w:rPr>
      </w:pPr>
      <w:r>
        <w:rPr>
          <w:rFonts w:hint="eastAsia"/>
        </w:rPr>
        <w:t>随着城市化进程的加快以及人们生活水平的不断提高，逛街不再仅仅是购买生活必需品的一种方式，它逐渐演变成了一种休闲娱乐活动。逛瘾这一概念也随之应运而生，并迅速流行开来。对于许多人来说，逛街不仅是寻找心仪商品的过程，更是一种放松心情、缓解压力的方式。通过漫步在繁华的街道或是穿梭于琳琅满目的商场之间，人们可以暂时忘却日常生活的烦恼，享受片刻的宁静与快乐。</w:t>
      </w:r>
    </w:p>
    <w:p w14:paraId="36F4A5C3" w14:textId="77777777" w:rsidR="005E3D8B" w:rsidRDefault="005E3D8B">
      <w:pPr>
        <w:rPr>
          <w:rFonts w:hint="eastAsia"/>
        </w:rPr>
      </w:pPr>
    </w:p>
    <w:p w14:paraId="1807901E" w14:textId="77777777" w:rsidR="005E3D8B" w:rsidRDefault="005E3D8B">
      <w:pPr>
        <w:rPr>
          <w:rFonts w:hint="eastAsia"/>
        </w:rPr>
      </w:pPr>
    </w:p>
    <w:p w14:paraId="623FC073" w14:textId="77777777" w:rsidR="005E3D8B" w:rsidRDefault="005E3D8B">
      <w:pPr>
        <w:rPr>
          <w:rFonts w:hint="eastAsia"/>
        </w:rPr>
      </w:pPr>
      <w:r>
        <w:rPr>
          <w:rFonts w:hint="eastAsia"/>
        </w:rPr>
        <w:t>逛瘾背后的心理学原理</w:t>
      </w:r>
    </w:p>
    <w:p w14:paraId="0E257C30" w14:textId="77777777" w:rsidR="005E3D8B" w:rsidRDefault="005E3D8B">
      <w:pPr>
        <w:rPr>
          <w:rFonts w:hint="eastAsia"/>
        </w:rPr>
      </w:pPr>
      <w:r>
        <w:rPr>
          <w:rFonts w:hint="eastAsia"/>
        </w:rPr>
        <w:t>从心理学的角度来看，逛瘾背后隐藏着人们对新鲜事物的好奇心以及追求美的本能。逛街时，每一家店铺、每一个橱窗都可能带来新的发现和惊喜，这种不确定性极大地刺激了人们的好奇心。美丽的商品陈列、时尚的设计理念等都能激发人们的审美愉悦感。逛街还能满足人类社会交往的需求，在购物过程中与朋友一起分享心得、交流意见，无疑增强了人际间的互动和联系。</w:t>
      </w:r>
    </w:p>
    <w:p w14:paraId="31D46BD4" w14:textId="77777777" w:rsidR="005E3D8B" w:rsidRDefault="005E3D8B">
      <w:pPr>
        <w:rPr>
          <w:rFonts w:hint="eastAsia"/>
        </w:rPr>
      </w:pPr>
    </w:p>
    <w:p w14:paraId="5D905AEA" w14:textId="77777777" w:rsidR="005E3D8B" w:rsidRDefault="005E3D8B">
      <w:pPr>
        <w:rPr>
          <w:rFonts w:hint="eastAsia"/>
        </w:rPr>
      </w:pPr>
    </w:p>
    <w:p w14:paraId="4B83AFAE" w14:textId="77777777" w:rsidR="005E3D8B" w:rsidRDefault="005E3D8B">
      <w:pPr>
        <w:rPr>
          <w:rFonts w:hint="eastAsia"/>
        </w:rPr>
      </w:pPr>
      <w:r>
        <w:rPr>
          <w:rFonts w:hint="eastAsia"/>
        </w:rPr>
        <w:t>逛瘾对个人和社会的影响</w:t>
      </w:r>
    </w:p>
    <w:p w14:paraId="51A7F386" w14:textId="77777777" w:rsidR="005E3D8B" w:rsidRDefault="005E3D8B">
      <w:pPr>
        <w:rPr>
          <w:rFonts w:hint="eastAsia"/>
        </w:rPr>
      </w:pPr>
      <w:r>
        <w:rPr>
          <w:rFonts w:hint="eastAsia"/>
        </w:rPr>
        <w:t>逛瘾不仅仅是个体行为，它也对社会经济产生了深远影响。一方面，逛街爱好者们的消费行为促进了商业的发展，带动了零售业、餐饮业等多个行业的繁荣。另一方面，逛瘾也在一定程度上反映了当代社会的文化特征。例如，越来越多的主题街区、创意集市等新兴业态不断涌现，它们不仅满足了逛瘾人群的需求，也成为展示城市文化魅力的重要窗口。</w:t>
      </w:r>
    </w:p>
    <w:p w14:paraId="44E33C21" w14:textId="77777777" w:rsidR="005E3D8B" w:rsidRDefault="005E3D8B">
      <w:pPr>
        <w:rPr>
          <w:rFonts w:hint="eastAsia"/>
        </w:rPr>
      </w:pPr>
    </w:p>
    <w:p w14:paraId="34A078FD" w14:textId="77777777" w:rsidR="005E3D8B" w:rsidRDefault="005E3D8B">
      <w:pPr>
        <w:rPr>
          <w:rFonts w:hint="eastAsia"/>
        </w:rPr>
      </w:pPr>
    </w:p>
    <w:p w14:paraId="5517A978" w14:textId="77777777" w:rsidR="005E3D8B" w:rsidRDefault="005E3D8B">
      <w:pPr>
        <w:rPr>
          <w:rFonts w:hint="eastAsia"/>
        </w:rPr>
      </w:pPr>
      <w:r>
        <w:rPr>
          <w:rFonts w:hint="eastAsia"/>
        </w:rPr>
        <w:t>如何健康地享受逛瘾的乐趣</w:t>
      </w:r>
    </w:p>
    <w:p w14:paraId="35F37973" w14:textId="77777777" w:rsidR="005E3D8B" w:rsidRDefault="005E3D8B">
      <w:pPr>
        <w:rPr>
          <w:rFonts w:hint="eastAsia"/>
        </w:rPr>
      </w:pPr>
      <w:r>
        <w:rPr>
          <w:rFonts w:hint="eastAsia"/>
        </w:rPr>
        <w:t>尽管逛瘾能给人带来许多乐趣，但也需要注意适度。长时间的逛街可能会导致身体疲劳，甚至造成不必要的经济损失。因此，建议逛瘾者们制定合理的计划，比如选择合适的时间段出行，避免高峰时段的人流拥堵；根据自己的经济能力合理安排预算，防止过度消费。也可以尝试将逛瘾与其他健康的兴趣爱好相结合，如摄影、美食等，让每一次逛街之旅都充满意义。</w:t>
      </w:r>
    </w:p>
    <w:p w14:paraId="50CE9423" w14:textId="77777777" w:rsidR="005E3D8B" w:rsidRDefault="005E3D8B">
      <w:pPr>
        <w:rPr>
          <w:rFonts w:hint="eastAsia"/>
        </w:rPr>
      </w:pPr>
    </w:p>
    <w:p w14:paraId="032534F7" w14:textId="77777777" w:rsidR="005E3D8B" w:rsidRDefault="005E3D8B">
      <w:pPr>
        <w:rPr>
          <w:rFonts w:hint="eastAsia"/>
        </w:rPr>
      </w:pPr>
    </w:p>
    <w:p w14:paraId="1B82F3ED" w14:textId="77777777" w:rsidR="005E3D8B" w:rsidRDefault="005E3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691A8" w14:textId="456DAC97" w:rsidR="00CB6587" w:rsidRDefault="00CB6587"/>
    <w:sectPr w:rsidR="00CB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87"/>
    <w:rsid w:val="00277131"/>
    <w:rsid w:val="005E3D8B"/>
    <w:rsid w:val="00C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B3DDB-10E0-42FF-BA0E-A2F5FB2F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