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73001" w14:textId="77777777" w:rsidR="000218ED" w:rsidRDefault="000218ED">
      <w:pPr>
        <w:rPr>
          <w:rFonts w:hint="eastAsia"/>
        </w:rPr>
      </w:pPr>
    </w:p>
    <w:p w14:paraId="1F5102F0" w14:textId="77777777" w:rsidR="000218ED" w:rsidRDefault="000218ED">
      <w:pPr>
        <w:rPr>
          <w:rFonts w:hint="eastAsia"/>
        </w:rPr>
      </w:pPr>
      <w:r>
        <w:rPr>
          <w:rFonts w:hint="eastAsia"/>
        </w:rPr>
        <w:t>赋得古原草送别的拼音</w:t>
      </w:r>
    </w:p>
    <w:p w14:paraId="1B6ED98A" w14:textId="77777777" w:rsidR="000218ED" w:rsidRDefault="000218ED">
      <w:pPr>
        <w:rPr>
          <w:rFonts w:hint="eastAsia"/>
        </w:rPr>
      </w:pPr>
      <w:r>
        <w:rPr>
          <w:rFonts w:hint="eastAsia"/>
        </w:rPr>
        <w:t>《赋得古原草送别》是唐代诗人白居易早年创作的五言律诗，全诗以自然意象与离情别绪交融为核心，展现了春草的顽强生命力与离别的深沉情怀。该诗的拼音标注有助于理解古诗的音韵结构，同时为现代读者提供诵读指导。以下将结合拼音解析、诗意注解与艺术特色展开分析。</w:t>
      </w:r>
    </w:p>
    <w:p w14:paraId="34DBE556" w14:textId="77777777" w:rsidR="000218ED" w:rsidRDefault="000218ED">
      <w:pPr>
        <w:rPr>
          <w:rFonts w:hint="eastAsia"/>
        </w:rPr>
      </w:pPr>
    </w:p>
    <w:p w14:paraId="764F8E68" w14:textId="77777777" w:rsidR="000218ED" w:rsidRDefault="000218ED">
      <w:pPr>
        <w:rPr>
          <w:rFonts w:hint="eastAsia"/>
        </w:rPr>
      </w:pPr>
    </w:p>
    <w:p w14:paraId="4213D5EB" w14:textId="77777777" w:rsidR="000218ED" w:rsidRDefault="000218ED">
      <w:pPr>
        <w:rPr>
          <w:rFonts w:hint="eastAsia"/>
        </w:rPr>
      </w:pPr>
      <w:r>
        <w:rPr>
          <w:rFonts w:hint="eastAsia"/>
        </w:rPr>
        <w:t>拼音与诗句对照解析</w:t>
      </w:r>
    </w:p>
    <w:p w14:paraId="0F76ECB2" w14:textId="77777777" w:rsidR="000218ED" w:rsidRDefault="000218ED">
      <w:pPr>
        <w:rPr>
          <w:rFonts w:hint="eastAsia"/>
        </w:rPr>
      </w:pPr>
      <w:r>
        <w:rPr>
          <w:rFonts w:hint="eastAsia"/>
        </w:rPr>
        <w:t>以下为《赋得古原草送别》的拼音标注及逐句解析：</w:t>
      </w:r>
    </w:p>
    <w:p w14:paraId="5829A0FF" w14:textId="77777777" w:rsidR="000218ED" w:rsidRDefault="000218ED">
      <w:pPr>
        <w:rPr>
          <w:rFonts w:hint="eastAsia"/>
        </w:rPr>
      </w:pPr>
    </w:p>
    <w:p w14:paraId="6492AD39" w14:textId="77777777" w:rsidR="000218ED" w:rsidRDefault="000218ED">
      <w:pPr>
        <w:rPr>
          <w:rFonts w:hint="eastAsia"/>
        </w:rPr>
      </w:pPr>
    </w:p>
    <w:p w14:paraId="7681A8E9" w14:textId="77777777" w:rsidR="000218ED" w:rsidRDefault="000218ED">
      <w:pPr>
        <w:rPr>
          <w:rFonts w:hint="eastAsia"/>
        </w:rPr>
      </w:pPr>
      <w:r>
        <w:rPr>
          <w:rFonts w:hint="eastAsia"/>
        </w:rPr>
        <w:t>Fù dé gǔ yuán cǎo sòng bié</w:t>
      </w:r>
    </w:p>
    <w:p w14:paraId="34BBE571" w14:textId="77777777" w:rsidR="000218ED" w:rsidRDefault="000218ED">
      <w:pPr>
        <w:rPr>
          <w:rFonts w:hint="eastAsia"/>
        </w:rPr>
      </w:pPr>
      <w:r>
        <w:rPr>
          <w:rFonts w:hint="eastAsia"/>
        </w:rPr>
        <w:t>离离原上草，一岁一枯荣。</w:t>
      </w:r>
    </w:p>
    <w:p w14:paraId="5768BE1E" w14:textId="77777777" w:rsidR="000218ED" w:rsidRDefault="000218ED">
      <w:pPr>
        <w:rPr>
          <w:rFonts w:hint="eastAsia"/>
        </w:rPr>
      </w:pPr>
      <w:r>
        <w:rPr>
          <w:rFonts w:hint="eastAsia"/>
        </w:rPr>
        <w:t>lí lí yuán shàng cǎo，yī suì yī kū róng。</w:t>
      </w:r>
    </w:p>
    <w:p w14:paraId="3B512719" w14:textId="77777777" w:rsidR="000218ED" w:rsidRDefault="000218ED">
      <w:pPr>
        <w:rPr>
          <w:rFonts w:hint="eastAsia"/>
        </w:rPr>
      </w:pPr>
    </w:p>
    <w:p w14:paraId="7E07925B" w14:textId="77777777" w:rsidR="000218ED" w:rsidRDefault="000218ED">
      <w:pPr>
        <w:rPr>
          <w:rFonts w:hint="eastAsia"/>
        </w:rPr>
      </w:pPr>
      <w:r>
        <w:rPr>
          <w:rFonts w:hint="eastAsia"/>
        </w:rPr>
        <w:t>野火烧不尽，春风吹又生。</w:t>
      </w:r>
    </w:p>
    <w:p w14:paraId="62A2FEA3" w14:textId="77777777" w:rsidR="000218ED" w:rsidRDefault="000218ED">
      <w:pPr>
        <w:rPr>
          <w:rFonts w:hint="eastAsia"/>
        </w:rPr>
      </w:pPr>
      <w:r>
        <w:rPr>
          <w:rFonts w:hint="eastAsia"/>
        </w:rPr>
        <w:t>yě huǒ shāo bù jìn，chūn fēng chuī yòu shēng。</w:t>
      </w:r>
    </w:p>
    <w:p w14:paraId="4BF628FD" w14:textId="77777777" w:rsidR="000218ED" w:rsidRDefault="000218ED">
      <w:pPr>
        <w:rPr>
          <w:rFonts w:hint="eastAsia"/>
        </w:rPr>
      </w:pPr>
    </w:p>
    <w:p w14:paraId="3BECC6D9" w14:textId="77777777" w:rsidR="000218ED" w:rsidRDefault="000218ED">
      <w:pPr>
        <w:rPr>
          <w:rFonts w:hint="eastAsia"/>
        </w:rPr>
      </w:pPr>
      <w:r>
        <w:rPr>
          <w:rFonts w:hint="eastAsia"/>
        </w:rPr>
        <w:t>远芳侵古道，晴翠接荒城。</w:t>
      </w:r>
    </w:p>
    <w:p w14:paraId="498BEC99" w14:textId="77777777" w:rsidR="000218ED" w:rsidRDefault="000218ED">
      <w:pPr>
        <w:rPr>
          <w:rFonts w:hint="eastAsia"/>
        </w:rPr>
      </w:pPr>
      <w:r>
        <w:rPr>
          <w:rFonts w:hint="eastAsia"/>
        </w:rPr>
        <w:t>yuǎn fāng qīn gǔ dào，qíng cuì jiē huāng chéng。</w:t>
      </w:r>
    </w:p>
    <w:p w14:paraId="686AE4A2" w14:textId="77777777" w:rsidR="000218ED" w:rsidRDefault="000218ED">
      <w:pPr>
        <w:rPr>
          <w:rFonts w:hint="eastAsia"/>
        </w:rPr>
      </w:pPr>
    </w:p>
    <w:p w14:paraId="024ADAED" w14:textId="77777777" w:rsidR="000218ED" w:rsidRDefault="000218ED">
      <w:pPr>
        <w:rPr>
          <w:rFonts w:hint="eastAsia"/>
        </w:rPr>
      </w:pPr>
      <w:r>
        <w:rPr>
          <w:rFonts w:hint="eastAsia"/>
        </w:rPr>
        <w:t>又送王孙去，萋萋满别情。</w:t>
      </w:r>
    </w:p>
    <w:p w14:paraId="5945E10D" w14:textId="77777777" w:rsidR="000218ED" w:rsidRDefault="000218ED">
      <w:pPr>
        <w:rPr>
          <w:rFonts w:hint="eastAsia"/>
        </w:rPr>
      </w:pPr>
      <w:r>
        <w:rPr>
          <w:rFonts w:hint="eastAsia"/>
        </w:rPr>
        <w:t>yòu sòng wáng sūn qù，qī qī mǎn bié qíng。</w:t>
      </w:r>
    </w:p>
    <w:p w14:paraId="301B0B18" w14:textId="77777777" w:rsidR="000218ED" w:rsidRDefault="000218ED">
      <w:pPr>
        <w:rPr>
          <w:rFonts w:hint="eastAsia"/>
        </w:rPr>
      </w:pPr>
    </w:p>
    <w:p w14:paraId="5F6D1155" w14:textId="77777777" w:rsidR="000218ED" w:rsidRDefault="000218ED">
      <w:pPr>
        <w:rPr>
          <w:rFonts w:hint="eastAsia"/>
        </w:rPr>
      </w:pPr>
      <w:r>
        <w:rPr>
          <w:rFonts w:hint="eastAsia"/>
        </w:rPr>
        <w:t>首联“离离原上草”以叠词“离离”（lí lí）描绘草原延绵不绝之景，“一岁一枯荣”（yī suì yī kū róng）则通过时间循环暗示生命轮回。颔联“野火烧不尽”（yě huǒ shāo bù jìn）双关自然现象与人生困境，后接“春风吹又生”（chūn fēng chuī yòu shēng）凸显生命力的韧性。颈联由近及远，以“远芳侵古道”（yuǎn fāng qīn gǔ dào）勾连历史沧桑，“晴翠接荒城”（qíng cuì jiē huāng chéng）渲染时空交织的苍凉感。尾联“又送王孙去”（yòu sòng wáng sūn qù）点明送别主题，“萋萋满别情”（qī qī mǎn bié qíng）赋予春草以人性化的离愁。</w:t>
      </w:r>
    </w:p>
    <w:p w14:paraId="625A0AD5" w14:textId="77777777" w:rsidR="000218ED" w:rsidRDefault="000218ED">
      <w:pPr>
        <w:rPr>
          <w:rFonts w:hint="eastAsia"/>
        </w:rPr>
      </w:pPr>
    </w:p>
    <w:p w14:paraId="486E1839" w14:textId="77777777" w:rsidR="000218ED" w:rsidRDefault="000218ED">
      <w:pPr>
        <w:rPr>
          <w:rFonts w:hint="eastAsia"/>
        </w:rPr>
      </w:pPr>
    </w:p>
    <w:p w14:paraId="11A75083" w14:textId="77777777" w:rsidR="000218ED" w:rsidRDefault="000218ED">
      <w:pPr>
        <w:rPr>
          <w:rFonts w:hint="eastAsia"/>
        </w:rPr>
      </w:pPr>
      <w:r>
        <w:rPr>
          <w:rFonts w:hint="eastAsia"/>
        </w:rPr>
        <w:t>诗歌的艺术特色与哲学隐喻</w:t>
      </w:r>
    </w:p>
    <w:p w14:paraId="5583A737" w14:textId="77777777" w:rsidR="000218ED" w:rsidRDefault="000218ED">
      <w:pPr>
        <w:rPr>
          <w:rFonts w:hint="eastAsia"/>
        </w:rPr>
      </w:pPr>
      <w:r>
        <w:rPr>
          <w:rFonts w:hint="eastAsia"/>
        </w:rPr>
        <w:t>白居易运用对比手法贯穿全诗：“野火”与“春风”构成破坏与再生的张力，“远芳”与“晴翠”则通过视觉延伸构建空间层次。诗中“王孙”（wáng sūn）借指离人，典出《楚辞》，赋予传统意象新意。尾句“萋萋”（qī qī）双关草色浓密与情绪浓烈，实现景语与情语的转化。这种以草木喻人生的写法，折射出中唐文人对生命无常的深刻洞察。</w:t>
      </w:r>
    </w:p>
    <w:p w14:paraId="06A5F8E6" w14:textId="77777777" w:rsidR="000218ED" w:rsidRDefault="000218ED">
      <w:pPr>
        <w:rPr>
          <w:rFonts w:hint="eastAsia"/>
        </w:rPr>
      </w:pPr>
    </w:p>
    <w:p w14:paraId="45396D39" w14:textId="77777777" w:rsidR="000218ED" w:rsidRDefault="000218ED">
      <w:pPr>
        <w:rPr>
          <w:rFonts w:hint="eastAsia"/>
        </w:rPr>
      </w:pPr>
    </w:p>
    <w:p w14:paraId="31AD9144" w14:textId="77777777" w:rsidR="000218ED" w:rsidRDefault="000218ED">
      <w:pPr>
        <w:rPr>
          <w:rFonts w:hint="eastAsia"/>
        </w:rPr>
      </w:pPr>
      <w:r>
        <w:rPr>
          <w:rFonts w:hint="eastAsia"/>
        </w:rPr>
        <w:t>文化意蕴与当代价值</w:t>
      </w:r>
    </w:p>
    <w:p w14:paraId="02B1652D" w14:textId="77777777" w:rsidR="000218ED" w:rsidRDefault="000218ED">
      <w:pPr>
        <w:rPr>
          <w:rFonts w:hint="eastAsia"/>
        </w:rPr>
      </w:pPr>
      <w:r>
        <w:rPr>
          <w:rFonts w:hint="eastAsia"/>
        </w:rPr>
        <w:t>此诗突破了单纯写景的局限，将个人际遇升华为普遍的生命哲思。在“五四”时期被胡适选入《白话文学史》，成为古典诗歌现代阐释的典范。当代学者指出，诗中“烧不尽”的意象暗合生态循环观，与当代可持续理念形成跨时空对话。而“萋萋满别情”的情感表达模式，仍为现代诗歌及流行歌词借鉴，如罗大佑《恋曲1990》中“乌溜溜的黑眼珠”化用了类似具象化抒情手法。</w:t>
      </w:r>
    </w:p>
    <w:p w14:paraId="435D5004" w14:textId="77777777" w:rsidR="000218ED" w:rsidRDefault="000218ED">
      <w:pPr>
        <w:rPr>
          <w:rFonts w:hint="eastAsia"/>
        </w:rPr>
      </w:pPr>
    </w:p>
    <w:p w14:paraId="682F7118" w14:textId="77777777" w:rsidR="000218ED" w:rsidRDefault="000218ED">
      <w:pPr>
        <w:rPr>
          <w:rFonts w:hint="eastAsia"/>
        </w:rPr>
      </w:pPr>
    </w:p>
    <w:p w14:paraId="07B3B496" w14:textId="77777777" w:rsidR="000218ED" w:rsidRDefault="000218ED">
      <w:pPr>
        <w:rPr>
          <w:rFonts w:hint="eastAsia"/>
        </w:rPr>
      </w:pPr>
      <w:r>
        <w:rPr>
          <w:rFonts w:hint="eastAsia"/>
        </w:rPr>
        <w:t>诵读技巧与声律分析</w:t>
      </w:r>
    </w:p>
    <w:p w14:paraId="3233B952" w14:textId="77777777" w:rsidR="000218ED" w:rsidRDefault="000218ED">
      <w:pPr>
        <w:rPr>
          <w:rFonts w:hint="eastAsia"/>
        </w:rPr>
      </w:pPr>
      <w:r>
        <w:rPr>
          <w:rFonts w:hint="eastAsia"/>
        </w:rPr>
        <w:t>诗作采用平仄相间的律句结构，首联用平起仄收式（平平平仄仄，仄仄仄平平），颔联“烧不尽”“吹又生”形成工对，产生声调上的参差美。诵读时需注意“侵”“接”二字开口音的延展性，尾联“萋萋”以鼻音收尾增强余韵。建议以每分钟120字的节奏，模仿唐代“永明体”吟诵腔调，通过语调起伏再现原作的音乐性。</w:t>
      </w:r>
    </w:p>
    <w:p w14:paraId="4E28BB7D" w14:textId="77777777" w:rsidR="000218ED" w:rsidRDefault="000218ED">
      <w:pPr>
        <w:rPr>
          <w:rFonts w:hint="eastAsia"/>
        </w:rPr>
      </w:pPr>
    </w:p>
    <w:p w14:paraId="1CEAC394" w14:textId="77777777" w:rsidR="000218ED" w:rsidRDefault="000218ED">
      <w:pPr>
        <w:rPr>
          <w:rFonts w:hint="eastAsia"/>
        </w:rPr>
      </w:pPr>
    </w:p>
    <w:p w14:paraId="3457EB46" w14:textId="77777777" w:rsidR="000218ED" w:rsidRDefault="000218ED">
      <w:pPr>
        <w:rPr>
          <w:rFonts w:hint="eastAsia"/>
        </w:rPr>
      </w:pPr>
      <w:r>
        <w:rPr>
          <w:rFonts w:hint="eastAsia"/>
        </w:rPr>
        <w:t>最后的总结：永不褪色的诗性光芒</w:t>
      </w:r>
    </w:p>
    <w:p w14:paraId="3C5C10C5" w14:textId="77777777" w:rsidR="000218ED" w:rsidRDefault="000218ED">
      <w:pPr>
        <w:rPr>
          <w:rFonts w:hint="eastAsia"/>
        </w:rPr>
      </w:pPr>
      <w:r>
        <w:rPr>
          <w:rFonts w:hint="eastAsia"/>
        </w:rPr>
        <w:t>历经千年传诵，《赋得古原草送别》始终焕发着生命力。其不仅是格律诗的典范文本，更是中华文化代际传承的精神纽带。当代读者在解码其拼音与诗行的过程中，既能触摸到唐代的月光，亦能照见当下的精神图景——那亘古常新的精神内核，恰似诗中“野火烧不尽”的春草，在文明的长河里持续萌发新芽。</w:t>
      </w:r>
    </w:p>
    <w:p w14:paraId="0F20E10D" w14:textId="77777777" w:rsidR="000218ED" w:rsidRDefault="000218ED">
      <w:pPr>
        <w:rPr>
          <w:rFonts w:hint="eastAsia"/>
        </w:rPr>
      </w:pPr>
    </w:p>
    <w:p w14:paraId="24A76E4B" w14:textId="77777777" w:rsidR="000218ED" w:rsidRDefault="000218ED">
      <w:pPr>
        <w:rPr>
          <w:rFonts w:hint="eastAsia"/>
        </w:rPr>
      </w:pPr>
    </w:p>
    <w:p w14:paraId="77F7C3ED" w14:textId="77777777" w:rsidR="000218ED" w:rsidRDefault="000218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DB2D7" w14:textId="463EF2DC" w:rsidR="00563A1C" w:rsidRDefault="00563A1C"/>
    <w:sectPr w:rsidR="00563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1C"/>
    <w:rsid w:val="000218ED"/>
    <w:rsid w:val="00277131"/>
    <w:rsid w:val="0056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704CF-23FF-4A49-8B69-9E25FB56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