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371D" w14:textId="77777777" w:rsidR="007C3697" w:rsidRDefault="007C3697">
      <w:pPr>
        <w:rPr>
          <w:rFonts w:hint="eastAsia"/>
        </w:rPr>
      </w:pPr>
      <w:r>
        <w:rPr>
          <w:rFonts w:hint="eastAsia"/>
        </w:rPr>
        <w:t>贮仓的拼音怎么读</w:t>
      </w:r>
    </w:p>
    <w:p w14:paraId="7ADCFA9C" w14:textId="77777777" w:rsidR="007C3697" w:rsidRDefault="007C3697">
      <w:pPr>
        <w:rPr>
          <w:rFonts w:hint="eastAsia"/>
        </w:rPr>
      </w:pPr>
      <w:r>
        <w:rPr>
          <w:rFonts w:hint="eastAsia"/>
        </w:rPr>
        <w:t>贮仓，这个词汇可能对于一些人来说并不太熟悉，它指的是用来存储物资、粮食等物品的大规模仓库。那么，“贮仓”的拼音到底怎么读呢？“贮”字的拼音是“zhù”，而“仓”字的拼音为“cāng”。因此，“贮仓”的正确拼音读法是“zhù cāng”。了解其准确读音后，接下来让我们深入了解一下关于贮仓的一些基本知识。</w:t>
      </w:r>
    </w:p>
    <w:p w14:paraId="7F41B27F" w14:textId="77777777" w:rsidR="007C3697" w:rsidRDefault="007C3697">
      <w:pPr>
        <w:rPr>
          <w:rFonts w:hint="eastAsia"/>
        </w:rPr>
      </w:pPr>
    </w:p>
    <w:p w14:paraId="6E843597" w14:textId="77777777" w:rsidR="007C3697" w:rsidRDefault="007C3697">
      <w:pPr>
        <w:rPr>
          <w:rFonts w:hint="eastAsia"/>
        </w:rPr>
      </w:pPr>
    </w:p>
    <w:p w14:paraId="2B9059E3" w14:textId="77777777" w:rsidR="007C3697" w:rsidRDefault="007C3697">
      <w:pPr>
        <w:rPr>
          <w:rFonts w:hint="eastAsia"/>
        </w:rPr>
      </w:pPr>
      <w:r>
        <w:rPr>
          <w:rFonts w:hint="eastAsia"/>
        </w:rPr>
        <w:t>贮仓的作用与重要性</w:t>
      </w:r>
    </w:p>
    <w:p w14:paraId="368275A7" w14:textId="77777777" w:rsidR="007C3697" w:rsidRDefault="007C3697">
      <w:pPr>
        <w:rPr>
          <w:rFonts w:hint="eastAsia"/>
        </w:rPr>
      </w:pPr>
      <w:r>
        <w:rPr>
          <w:rFonts w:hint="eastAsia"/>
        </w:rPr>
        <w:t>贮仓在现代社会中扮演着非常重要的角色。无论是农业产品如小麦、玉米，还是工业原材料等，都需要通过贮仓进行妥善保存。这不仅有助于调节市场供应，避免因季节变化或生产波动造成的物资短缺或过剩，还能有效保护这些物资免受天气、害虫等因素的影响。此外，在紧急情况下，如自然灾害发生时，贮仓中的储备物资可以迅速调配，用于救灾和保障民众的基本生活需求。</w:t>
      </w:r>
    </w:p>
    <w:p w14:paraId="7FCC0011" w14:textId="77777777" w:rsidR="007C3697" w:rsidRDefault="007C3697">
      <w:pPr>
        <w:rPr>
          <w:rFonts w:hint="eastAsia"/>
        </w:rPr>
      </w:pPr>
    </w:p>
    <w:p w14:paraId="30B282A0" w14:textId="77777777" w:rsidR="007C3697" w:rsidRDefault="007C3697">
      <w:pPr>
        <w:rPr>
          <w:rFonts w:hint="eastAsia"/>
        </w:rPr>
      </w:pPr>
    </w:p>
    <w:p w14:paraId="7217F922" w14:textId="77777777" w:rsidR="007C3697" w:rsidRDefault="007C3697">
      <w:pPr>
        <w:rPr>
          <w:rFonts w:hint="eastAsia"/>
        </w:rPr>
      </w:pPr>
      <w:r>
        <w:rPr>
          <w:rFonts w:hint="eastAsia"/>
        </w:rPr>
        <w:t>贮仓的设计与建造</w:t>
      </w:r>
    </w:p>
    <w:p w14:paraId="1FA80278" w14:textId="77777777" w:rsidR="007C3697" w:rsidRDefault="007C3697">
      <w:pPr>
        <w:rPr>
          <w:rFonts w:hint="eastAsia"/>
        </w:rPr>
      </w:pPr>
      <w:r>
        <w:rPr>
          <w:rFonts w:hint="eastAsia"/>
        </w:rPr>
        <w:t>设计和建造一座高效、安全的贮仓需要考虑多个因素。首先，必须根据将要储存物资的特性来决定贮仓的类型和结构。例如，粮食类物资要求贮仓具备良好的通风条件以防止霉变；而对于化学品，则需要特别注意防漏、防腐蚀等问题。其次，地理位置的选择也至关重要，理想的地点应便于物资的运输和分配，同时远离污染源。最后，随着科技的发展，现代贮仓越来越多地采用智能化管理系统，实现对温度、湿度等环境参数的精确控制，提高管理效率。</w:t>
      </w:r>
    </w:p>
    <w:p w14:paraId="659868F3" w14:textId="77777777" w:rsidR="007C3697" w:rsidRDefault="007C3697">
      <w:pPr>
        <w:rPr>
          <w:rFonts w:hint="eastAsia"/>
        </w:rPr>
      </w:pPr>
    </w:p>
    <w:p w14:paraId="31F2F95C" w14:textId="77777777" w:rsidR="007C3697" w:rsidRDefault="007C3697">
      <w:pPr>
        <w:rPr>
          <w:rFonts w:hint="eastAsia"/>
        </w:rPr>
      </w:pPr>
    </w:p>
    <w:p w14:paraId="4565F87B" w14:textId="77777777" w:rsidR="007C3697" w:rsidRDefault="007C3697">
      <w:pPr>
        <w:rPr>
          <w:rFonts w:hint="eastAsia"/>
        </w:rPr>
      </w:pPr>
      <w:r>
        <w:rPr>
          <w:rFonts w:hint="eastAsia"/>
        </w:rPr>
        <w:t>贮仓管理与维护</w:t>
      </w:r>
    </w:p>
    <w:p w14:paraId="68F3B3BA" w14:textId="77777777" w:rsidR="007C3697" w:rsidRDefault="007C3697">
      <w:pPr>
        <w:rPr>
          <w:rFonts w:hint="eastAsia"/>
        </w:rPr>
      </w:pPr>
      <w:r>
        <w:rPr>
          <w:rFonts w:hint="eastAsia"/>
        </w:rPr>
        <w:t>有效的管理和定期的维护是确保贮仓正常运作的关键。这包括对贮仓内部环境的监控，比如保持适当的温度和湿度水平，防止鼠害和虫害的发生。另外，还需要建立一套完善的出入库管理制度，确保所有操作都有据可查，减少人为错误导致的损失。定期检查贮仓的结构安全，及时修复任何损坏的部分，也是保证贮仓长期稳定运行不可或缺的一环。</w:t>
      </w:r>
    </w:p>
    <w:p w14:paraId="66DEAB28" w14:textId="77777777" w:rsidR="007C3697" w:rsidRDefault="007C3697">
      <w:pPr>
        <w:rPr>
          <w:rFonts w:hint="eastAsia"/>
        </w:rPr>
      </w:pPr>
    </w:p>
    <w:p w14:paraId="7C3BFBFD" w14:textId="77777777" w:rsidR="007C3697" w:rsidRDefault="007C3697">
      <w:pPr>
        <w:rPr>
          <w:rFonts w:hint="eastAsia"/>
        </w:rPr>
      </w:pPr>
    </w:p>
    <w:p w14:paraId="23E13D37" w14:textId="77777777" w:rsidR="007C3697" w:rsidRDefault="007C3697">
      <w:pPr>
        <w:rPr>
          <w:rFonts w:hint="eastAsia"/>
        </w:rPr>
      </w:pPr>
      <w:r>
        <w:rPr>
          <w:rFonts w:hint="eastAsia"/>
        </w:rPr>
        <w:t>未来贮仓的发展趋势</w:t>
      </w:r>
    </w:p>
    <w:p w14:paraId="726C407A" w14:textId="77777777" w:rsidR="007C3697" w:rsidRDefault="007C3697">
      <w:pPr>
        <w:rPr>
          <w:rFonts w:hint="eastAsia"/>
        </w:rPr>
      </w:pPr>
      <w:r>
        <w:rPr>
          <w:rFonts w:hint="eastAsia"/>
        </w:rPr>
        <w:t>展望未来，随着物联网(IoT)技术、大数据分析以及自动化设备的不断发展，贮仓的功能将会得到进一步扩展和优化。智能传感器的应用可以让管理者实时掌握库存状态，预测需求变化，从而做出更加精准的决策。同时，绿色建筑理念的引入也将促使更多环保型材料和技术被应用于贮仓建设中，降低能源消耗，减少对环境的影响。这一切都将共同推动贮仓向着更加智能化、高效化和可持续化的方向发展。</w:t>
      </w:r>
    </w:p>
    <w:p w14:paraId="1C275188" w14:textId="77777777" w:rsidR="007C3697" w:rsidRDefault="007C3697">
      <w:pPr>
        <w:rPr>
          <w:rFonts w:hint="eastAsia"/>
        </w:rPr>
      </w:pPr>
    </w:p>
    <w:p w14:paraId="74237B3D" w14:textId="77777777" w:rsidR="007C3697" w:rsidRDefault="007C3697">
      <w:pPr>
        <w:rPr>
          <w:rFonts w:hint="eastAsia"/>
        </w:rPr>
      </w:pPr>
      <w:r>
        <w:rPr>
          <w:rFonts w:hint="eastAsia"/>
        </w:rPr>
        <w:t>本文是由懂得生活网（dongdeshenghuo.com）为大家创作</w:t>
      </w:r>
    </w:p>
    <w:p w14:paraId="5B573442" w14:textId="2B6F9E95" w:rsidR="00311D3B" w:rsidRDefault="00311D3B"/>
    <w:sectPr w:rsidR="00311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3B"/>
    <w:rsid w:val="00277131"/>
    <w:rsid w:val="00311D3B"/>
    <w:rsid w:val="007C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4284AB-BF91-4103-B68E-A35E6B29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D3B"/>
    <w:rPr>
      <w:rFonts w:cstheme="majorBidi"/>
      <w:color w:val="2F5496" w:themeColor="accent1" w:themeShade="BF"/>
      <w:sz w:val="28"/>
      <w:szCs w:val="28"/>
    </w:rPr>
  </w:style>
  <w:style w:type="character" w:customStyle="1" w:styleId="50">
    <w:name w:val="标题 5 字符"/>
    <w:basedOn w:val="a0"/>
    <w:link w:val="5"/>
    <w:uiPriority w:val="9"/>
    <w:semiHidden/>
    <w:rsid w:val="00311D3B"/>
    <w:rPr>
      <w:rFonts w:cstheme="majorBidi"/>
      <w:color w:val="2F5496" w:themeColor="accent1" w:themeShade="BF"/>
      <w:sz w:val="24"/>
    </w:rPr>
  </w:style>
  <w:style w:type="character" w:customStyle="1" w:styleId="60">
    <w:name w:val="标题 6 字符"/>
    <w:basedOn w:val="a0"/>
    <w:link w:val="6"/>
    <w:uiPriority w:val="9"/>
    <w:semiHidden/>
    <w:rsid w:val="00311D3B"/>
    <w:rPr>
      <w:rFonts w:cstheme="majorBidi"/>
      <w:b/>
      <w:bCs/>
      <w:color w:val="2F5496" w:themeColor="accent1" w:themeShade="BF"/>
    </w:rPr>
  </w:style>
  <w:style w:type="character" w:customStyle="1" w:styleId="70">
    <w:name w:val="标题 7 字符"/>
    <w:basedOn w:val="a0"/>
    <w:link w:val="7"/>
    <w:uiPriority w:val="9"/>
    <w:semiHidden/>
    <w:rsid w:val="00311D3B"/>
    <w:rPr>
      <w:rFonts w:cstheme="majorBidi"/>
      <w:b/>
      <w:bCs/>
      <w:color w:val="595959" w:themeColor="text1" w:themeTint="A6"/>
    </w:rPr>
  </w:style>
  <w:style w:type="character" w:customStyle="1" w:styleId="80">
    <w:name w:val="标题 8 字符"/>
    <w:basedOn w:val="a0"/>
    <w:link w:val="8"/>
    <w:uiPriority w:val="9"/>
    <w:semiHidden/>
    <w:rsid w:val="00311D3B"/>
    <w:rPr>
      <w:rFonts w:cstheme="majorBidi"/>
      <w:color w:val="595959" w:themeColor="text1" w:themeTint="A6"/>
    </w:rPr>
  </w:style>
  <w:style w:type="character" w:customStyle="1" w:styleId="90">
    <w:name w:val="标题 9 字符"/>
    <w:basedOn w:val="a0"/>
    <w:link w:val="9"/>
    <w:uiPriority w:val="9"/>
    <w:semiHidden/>
    <w:rsid w:val="00311D3B"/>
    <w:rPr>
      <w:rFonts w:eastAsiaTheme="majorEastAsia" w:cstheme="majorBidi"/>
      <w:color w:val="595959" w:themeColor="text1" w:themeTint="A6"/>
    </w:rPr>
  </w:style>
  <w:style w:type="paragraph" w:styleId="a3">
    <w:name w:val="Title"/>
    <w:basedOn w:val="a"/>
    <w:next w:val="a"/>
    <w:link w:val="a4"/>
    <w:uiPriority w:val="10"/>
    <w:qFormat/>
    <w:rsid w:val="00311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D3B"/>
    <w:pPr>
      <w:spacing w:before="160"/>
      <w:jc w:val="center"/>
    </w:pPr>
    <w:rPr>
      <w:i/>
      <w:iCs/>
      <w:color w:val="404040" w:themeColor="text1" w:themeTint="BF"/>
    </w:rPr>
  </w:style>
  <w:style w:type="character" w:customStyle="1" w:styleId="a8">
    <w:name w:val="引用 字符"/>
    <w:basedOn w:val="a0"/>
    <w:link w:val="a7"/>
    <w:uiPriority w:val="29"/>
    <w:rsid w:val="00311D3B"/>
    <w:rPr>
      <w:i/>
      <w:iCs/>
      <w:color w:val="404040" w:themeColor="text1" w:themeTint="BF"/>
    </w:rPr>
  </w:style>
  <w:style w:type="paragraph" w:styleId="a9">
    <w:name w:val="List Paragraph"/>
    <w:basedOn w:val="a"/>
    <w:uiPriority w:val="34"/>
    <w:qFormat/>
    <w:rsid w:val="00311D3B"/>
    <w:pPr>
      <w:ind w:left="720"/>
      <w:contextualSpacing/>
    </w:pPr>
  </w:style>
  <w:style w:type="character" w:styleId="aa">
    <w:name w:val="Intense Emphasis"/>
    <w:basedOn w:val="a0"/>
    <w:uiPriority w:val="21"/>
    <w:qFormat/>
    <w:rsid w:val="00311D3B"/>
    <w:rPr>
      <w:i/>
      <w:iCs/>
      <w:color w:val="2F5496" w:themeColor="accent1" w:themeShade="BF"/>
    </w:rPr>
  </w:style>
  <w:style w:type="paragraph" w:styleId="ab">
    <w:name w:val="Intense Quote"/>
    <w:basedOn w:val="a"/>
    <w:next w:val="a"/>
    <w:link w:val="ac"/>
    <w:uiPriority w:val="30"/>
    <w:qFormat/>
    <w:rsid w:val="00311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D3B"/>
    <w:rPr>
      <w:i/>
      <w:iCs/>
      <w:color w:val="2F5496" w:themeColor="accent1" w:themeShade="BF"/>
    </w:rPr>
  </w:style>
  <w:style w:type="character" w:styleId="ad">
    <w:name w:val="Intense Reference"/>
    <w:basedOn w:val="a0"/>
    <w:uiPriority w:val="32"/>
    <w:qFormat/>
    <w:rsid w:val="00311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