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2752" w14:textId="77777777" w:rsidR="005A583A" w:rsidRDefault="005A583A">
      <w:pPr>
        <w:rPr>
          <w:rFonts w:hint="eastAsia"/>
        </w:rPr>
      </w:pPr>
    </w:p>
    <w:p w14:paraId="0E5457AF" w14:textId="77777777" w:rsidR="005A583A" w:rsidRDefault="005A583A">
      <w:pPr>
        <w:rPr>
          <w:rFonts w:hint="eastAsia"/>
        </w:rPr>
      </w:pPr>
      <w:r>
        <w:rPr>
          <w:rFonts w:hint="eastAsia"/>
        </w:rPr>
        <w:t>衷肠的拼音是什么意思啊怎么读</w:t>
      </w:r>
    </w:p>
    <w:p w14:paraId="2C21F46A" w14:textId="77777777" w:rsidR="005A583A" w:rsidRDefault="005A583A">
      <w:pPr>
        <w:rPr>
          <w:rFonts w:hint="eastAsia"/>
        </w:rPr>
      </w:pPr>
      <w:r>
        <w:rPr>
          <w:rFonts w:hint="eastAsia"/>
        </w:rPr>
        <w:t>“衷肠”的拼音为“zhōng cháng”，在中文中，这个词语不仅承载着发音的节奏感，更蕴含着深厚的文化意象。从构词角度看，“衷”是形声字，由“衣”和“中”组成，本义指衣服的内层，后引申为内心、赤诚；“肠”则通过身体的消化器官延伸出情感寄托的象征。两者结合形成双关意象，既描绘生理结构的幽深处，也隐喻人类情感的隐秘角落。</w:t>
      </w:r>
    </w:p>
    <w:p w14:paraId="7A399F48" w14:textId="77777777" w:rsidR="005A583A" w:rsidRDefault="005A583A">
      <w:pPr>
        <w:rPr>
          <w:rFonts w:hint="eastAsia"/>
        </w:rPr>
      </w:pPr>
    </w:p>
    <w:p w14:paraId="197940EB" w14:textId="77777777" w:rsidR="005A583A" w:rsidRDefault="005A583A">
      <w:pPr>
        <w:rPr>
          <w:rFonts w:hint="eastAsia"/>
        </w:rPr>
      </w:pPr>
    </w:p>
    <w:p w14:paraId="5EB5E221" w14:textId="77777777" w:rsidR="005A583A" w:rsidRDefault="005A583A">
      <w:pPr>
        <w:rPr>
          <w:rFonts w:hint="eastAsia"/>
        </w:rPr>
      </w:pPr>
      <w:r>
        <w:rPr>
          <w:rFonts w:hint="eastAsia"/>
        </w:rPr>
        <w:t>词语起源与古典语境中的意蕴</w:t>
      </w:r>
    </w:p>
    <w:p w14:paraId="548223B2" w14:textId="77777777" w:rsidR="005A583A" w:rsidRDefault="005A583A">
      <w:pPr>
        <w:rPr>
          <w:rFonts w:hint="eastAsia"/>
        </w:rPr>
      </w:pPr>
      <w:r>
        <w:rPr>
          <w:rFonts w:hint="eastAsia"/>
        </w:rPr>
        <w:t>在先秦典籍中，“衷”多与品德修养关联，如《诗经·大雅》的“维其有之，是以似之”强调内在品质的重要性。而“肠”作为情感载体的形象化表达，则常见于《楚辞》，屈原借“肠一日而九回”传递忧思愁绪。至汉代，“衷肠”逐渐凝固成词，《孔雀东南飞》中“念与世间辞，千万不复全”的泣血倾诉，使其具备文学化的抒情功能。</w:t>
      </w:r>
    </w:p>
    <w:p w14:paraId="6338DA74" w14:textId="77777777" w:rsidR="005A583A" w:rsidRDefault="005A583A">
      <w:pPr>
        <w:rPr>
          <w:rFonts w:hint="eastAsia"/>
        </w:rPr>
      </w:pPr>
    </w:p>
    <w:p w14:paraId="7B45482B" w14:textId="77777777" w:rsidR="005A583A" w:rsidRDefault="005A583A">
      <w:pPr>
        <w:rPr>
          <w:rFonts w:hint="eastAsia"/>
        </w:rPr>
      </w:pPr>
    </w:p>
    <w:p w14:paraId="79AA3B54" w14:textId="77777777" w:rsidR="005A583A" w:rsidRDefault="005A583A">
      <w:pPr>
        <w:rPr>
          <w:rFonts w:hint="eastAsia"/>
        </w:rPr>
      </w:pPr>
      <w:r>
        <w:rPr>
          <w:rFonts w:hint="eastAsia"/>
        </w:rPr>
        <w:t>语境解析与应用场景</w:t>
      </w:r>
    </w:p>
    <w:p w14:paraId="7617F662" w14:textId="77777777" w:rsidR="005A583A" w:rsidRDefault="005A583A">
      <w:pPr>
        <w:rPr>
          <w:rFonts w:hint="eastAsia"/>
        </w:rPr>
      </w:pPr>
      <w:r>
        <w:rPr>
          <w:rFonts w:hint="eastAsia"/>
        </w:rPr>
        <w:t>现代汉语中，“衷肠”主要出现在两种语境：一是情感倾诉场景，如“吐露衷肠”凸显推心置腹的真诚；二是文学创作领域，作家通过该词构建诗意氛围。例如余秋雨散文《文化苦旅》中描绘敦煌文物的守护者“将毕生衷肠托付黄沙”，将具象的情感升华为文化担当。值得注意的是，该词具有特定的语体色彩，较常用于书面表达或正式场合。</w:t>
      </w:r>
    </w:p>
    <w:p w14:paraId="00EDA8D4" w14:textId="77777777" w:rsidR="005A583A" w:rsidRDefault="005A583A">
      <w:pPr>
        <w:rPr>
          <w:rFonts w:hint="eastAsia"/>
        </w:rPr>
      </w:pPr>
    </w:p>
    <w:p w14:paraId="1D19C38B" w14:textId="77777777" w:rsidR="005A583A" w:rsidRDefault="005A583A">
      <w:pPr>
        <w:rPr>
          <w:rFonts w:hint="eastAsia"/>
        </w:rPr>
      </w:pPr>
    </w:p>
    <w:p w14:paraId="7D9EAB38" w14:textId="77777777" w:rsidR="005A583A" w:rsidRDefault="005A583A">
      <w:pPr>
        <w:rPr>
          <w:rFonts w:hint="eastAsia"/>
        </w:rPr>
      </w:pPr>
      <w:r>
        <w:rPr>
          <w:rFonts w:hint="eastAsia"/>
        </w:rPr>
        <w:t>语言演变中的现代使用规范</w:t>
      </w:r>
    </w:p>
    <w:p w14:paraId="7BAECB4A" w14:textId="77777777" w:rsidR="005A583A" w:rsidRDefault="005A583A">
      <w:pPr>
        <w:rPr>
          <w:rFonts w:hint="eastAsia"/>
        </w:rPr>
      </w:pPr>
      <w:r>
        <w:rPr>
          <w:rFonts w:hint="eastAsia"/>
        </w:rPr>
        <w:t>随着网络语言发展，“衷肠”出现新用法。新媒体文本中常被拆解为“吐露忠肠”“一诉衷长肠”等变体，虽打破语法常规但增强传播效果。值得注意的是，部分方言区存在音变现象，如吴语区将“衷”发音接近“zōng”，但这种变异未被主流语言体系接纳。规范的普通话体系中，仍需遵循标准读音zhōng cháng。</w:t>
      </w:r>
    </w:p>
    <w:p w14:paraId="23317D7F" w14:textId="77777777" w:rsidR="005A583A" w:rsidRDefault="005A583A">
      <w:pPr>
        <w:rPr>
          <w:rFonts w:hint="eastAsia"/>
        </w:rPr>
      </w:pPr>
    </w:p>
    <w:p w14:paraId="1DE13B0C" w14:textId="77777777" w:rsidR="005A583A" w:rsidRDefault="005A583A">
      <w:pPr>
        <w:rPr>
          <w:rFonts w:hint="eastAsia"/>
        </w:rPr>
      </w:pPr>
    </w:p>
    <w:p w14:paraId="5DEFE887" w14:textId="77777777" w:rsidR="005A583A" w:rsidRDefault="005A583A">
      <w:pPr>
        <w:rPr>
          <w:rFonts w:hint="eastAsia"/>
        </w:rPr>
      </w:pPr>
      <w:r>
        <w:rPr>
          <w:rFonts w:hint="eastAsia"/>
        </w:rPr>
        <w:t>文化符号深层解析</w:t>
      </w:r>
    </w:p>
    <w:p w14:paraId="76AF66E3" w14:textId="77777777" w:rsidR="005A583A" w:rsidRDefault="005A583A">
      <w:pPr>
        <w:rPr>
          <w:rFonts w:hint="eastAsia"/>
        </w:rPr>
      </w:pPr>
      <w:r>
        <w:rPr>
          <w:rFonts w:hint="eastAsia"/>
        </w:rPr>
        <w:t>从符号学视角观察，“衷肠”构成隐喻系统。外层的“衣”象征社会规范，内层的“中”则指向真实自我，这种内外对立契合儒家“修齐治平”理论。佛学传入后更赋予其哲学维度，禅宗公案中“直指人心”恰与“剖肝沥胆”形成呼应。当代心理学将其对应为“自我暴露理论”，说明坦露真情是建立深度关系的必要条件。</w:t>
      </w:r>
    </w:p>
    <w:p w14:paraId="3B9BF588" w14:textId="77777777" w:rsidR="005A583A" w:rsidRDefault="005A583A">
      <w:pPr>
        <w:rPr>
          <w:rFonts w:hint="eastAsia"/>
        </w:rPr>
      </w:pPr>
    </w:p>
    <w:p w14:paraId="1D98D898" w14:textId="77777777" w:rsidR="005A583A" w:rsidRDefault="005A583A">
      <w:pPr>
        <w:rPr>
          <w:rFonts w:hint="eastAsia"/>
        </w:rPr>
      </w:pPr>
    </w:p>
    <w:p w14:paraId="770DCEEE" w14:textId="77777777" w:rsidR="005A583A" w:rsidRDefault="005A583A">
      <w:pPr>
        <w:rPr>
          <w:rFonts w:hint="eastAsia"/>
        </w:rPr>
      </w:pPr>
      <w:r>
        <w:rPr>
          <w:rFonts w:hint="eastAsia"/>
        </w:rPr>
        <w:t>多维度的误用与正解</w:t>
      </w:r>
    </w:p>
    <w:p w14:paraId="0EEC0EE4" w14:textId="77777777" w:rsidR="005A583A" w:rsidRDefault="005A583A">
      <w:pPr>
        <w:rPr>
          <w:rFonts w:hint="eastAsia"/>
        </w:rPr>
      </w:pPr>
      <w:r>
        <w:rPr>
          <w:rFonts w:hint="eastAsia"/>
        </w:rPr>
        <w:t>常见错误用法包括误将“衷”写作“中”或“终”，如“终肠”实属无源之水。另有过度浪漫化倾向，将普通交流美化成“倾吐衷肠”，混淆情感深度梯度。正确使用需结合语境：在文学创作中可夸张运用，在学术论文则应严谨措辞。此外，应警惕网络谐音梗造成的意义消解，如“中二肠”虽增添趣味，却偏离本义轨道。</w:t>
      </w:r>
    </w:p>
    <w:p w14:paraId="5DE5DB58" w14:textId="77777777" w:rsidR="005A583A" w:rsidRDefault="005A583A">
      <w:pPr>
        <w:rPr>
          <w:rFonts w:hint="eastAsia"/>
        </w:rPr>
      </w:pPr>
    </w:p>
    <w:p w14:paraId="26383FAB" w14:textId="77777777" w:rsidR="005A583A" w:rsidRDefault="005A583A">
      <w:pPr>
        <w:rPr>
          <w:rFonts w:hint="eastAsia"/>
        </w:rPr>
      </w:pPr>
    </w:p>
    <w:p w14:paraId="368949A7" w14:textId="77777777" w:rsidR="005A583A" w:rsidRDefault="005A583A">
      <w:pPr>
        <w:rPr>
          <w:rFonts w:hint="eastAsia"/>
        </w:rPr>
      </w:pPr>
      <w:r>
        <w:rPr>
          <w:rFonts w:hint="eastAsia"/>
        </w:rPr>
        <w:t>跨文化比较与语义延伸</w:t>
      </w:r>
    </w:p>
    <w:p w14:paraId="24E71CD7" w14:textId="77777777" w:rsidR="005A583A" w:rsidRDefault="005A583A">
      <w:pPr>
        <w:rPr>
          <w:rFonts w:hint="eastAsia"/>
        </w:rPr>
      </w:pPr>
      <w:r>
        <w:rPr>
          <w:rFonts w:hint="eastAsia"/>
        </w:rPr>
        <w:t>对比西方文化，“soul”侧重精神层面，“heart”强调情感维度，而“衷肠”巧妙融合双重意涵。日本俳句中的“心底”概念与其相通，但缺乏“肠”器官的具象联想。这种差异反映出汉语独特的具象思维特征，也提示跨文化翻译时需兼顾意象完整性和文化适应性。当代翻译理论主张采用“对等补偿法”，在保存核心意象的基础上适当调整表达形式。</w:t>
      </w:r>
    </w:p>
    <w:p w14:paraId="24602AD1" w14:textId="77777777" w:rsidR="005A583A" w:rsidRDefault="005A583A">
      <w:pPr>
        <w:rPr>
          <w:rFonts w:hint="eastAsia"/>
        </w:rPr>
      </w:pPr>
    </w:p>
    <w:p w14:paraId="6B885BFA" w14:textId="77777777" w:rsidR="005A583A" w:rsidRDefault="005A583A">
      <w:pPr>
        <w:rPr>
          <w:rFonts w:hint="eastAsia"/>
        </w:rPr>
      </w:pPr>
    </w:p>
    <w:p w14:paraId="7873A41D" w14:textId="77777777" w:rsidR="005A583A" w:rsidRDefault="005A583A">
      <w:pPr>
        <w:rPr>
          <w:rFonts w:hint="eastAsia"/>
        </w:rPr>
      </w:pPr>
      <w:r>
        <w:rPr>
          <w:rFonts w:hint="eastAsia"/>
        </w:rPr>
        <w:t>传承与创新的平衡思考</w:t>
      </w:r>
    </w:p>
    <w:p w14:paraId="00533AF8" w14:textId="77777777" w:rsidR="005A583A" w:rsidRDefault="005A583A">
      <w:pPr>
        <w:rPr>
          <w:rFonts w:hint="eastAsia"/>
        </w:rPr>
      </w:pPr>
      <w:r>
        <w:rPr>
          <w:rFonts w:hint="eastAsia"/>
        </w:rPr>
        <w:t>在人工智能时代，“衷肠”这类传统词汇面临存续挑战。教育体系应加强语境化教学，使年轻一代理解词语背后的文化密码。新媒体环境下，可通过短视频解说、互动游戏等形式重塑传播语境。同时鼓励创作者在遵守语法规则前提下进行创新，如在科幻作品中设想“AI衷肠”概念，既延续传统文脉又拓展其表达疆域。</w:t>
      </w:r>
    </w:p>
    <w:p w14:paraId="5C60C3E7" w14:textId="77777777" w:rsidR="005A583A" w:rsidRDefault="005A583A">
      <w:pPr>
        <w:rPr>
          <w:rFonts w:hint="eastAsia"/>
        </w:rPr>
      </w:pPr>
    </w:p>
    <w:p w14:paraId="7B328B82" w14:textId="77777777" w:rsidR="005A583A" w:rsidRDefault="005A583A">
      <w:pPr>
        <w:rPr>
          <w:rFonts w:hint="eastAsia"/>
        </w:rPr>
      </w:pPr>
    </w:p>
    <w:p w14:paraId="074C4D5E" w14:textId="77777777" w:rsidR="005A583A" w:rsidRDefault="005A5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38821" w14:textId="5D1EF28F" w:rsidR="001E2CEF" w:rsidRDefault="001E2CEF"/>
    <w:sectPr w:rsidR="001E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EF"/>
    <w:rsid w:val="001E2CEF"/>
    <w:rsid w:val="00277131"/>
    <w:rsid w:val="005A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76209-2432-4F46-8EAE-DD78F51F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