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84286">
      <w:pPr>
        <w:rPr>
          <w:rFonts w:hint="eastAsia"/>
          <w:lang w:eastAsia="zh-CN"/>
        </w:rPr>
      </w:pPr>
      <w:bookmarkStart w:id="0" w:name="_GoBack"/>
      <w:bookmarkEnd w:id="0"/>
      <w:r>
        <w:rPr>
          <w:rFonts w:hint="eastAsia"/>
          <w:lang w:eastAsia="zh-CN"/>
        </w:rPr>
        <w:t>Jie Pin Yin</w:t>
      </w:r>
    </w:p>
    <w:p w14:paraId="63CC920A">
      <w:pPr>
        <w:rPr>
          <w:rFonts w:hint="eastAsia"/>
          <w:lang w:eastAsia="zh-CN"/>
        </w:rPr>
      </w:pPr>
      <w:r>
        <w:rPr>
          <w:rFonts w:hint="eastAsia"/>
          <w:lang w:eastAsia="zh-CN"/>
        </w:rPr>
        <w:t>“Jie Pin Yin,” or commonly known in Chinese as 拼音 (Pinyin), is a fundamental system used for transcribing the Mandarin pronunciations of Chinese characters using the Latin alphabet. The term “jie” here could metaphorically refer to the process of "joining" or "connecting," which aptly describes how Pinyin works by combining different phonetic elements to represent spoken language.</w:t>
      </w:r>
    </w:p>
    <w:p w14:paraId="18236365">
      <w:pPr>
        <w:rPr>
          <w:rFonts w:hint="eastAsia"/>
          <w:lang w:eastAsia="zh-CN"/>
        </w:rPr>
      </w:pPr>
    </w:p>
    <w:p w14:paraId="4D6AD0E9">
      <w:pPr>
        <w:rPr>
          <w:rFonts w:hint="eastAsia"/>
          <w:lang w:eastAsia="zh-CN"/>
        </w:rPr>
      </w:pPr>
    </w:p>
    <w:p w14:paraId="343AC08B">
      <w:pPr>
        <w:rPr>
          <w:rFonts w:hint="eastAsia"/>
          <w:lang w:eastAsia="zh-CN"/>
        </w:rPr>
      </w:pPr>
      <w:r>
        <w:rPr>
          <w:rFonts w:hint="eastAsia"/>
          <w:lang w:eastAsia="zh-CN"/>
        </w:rPr>
        <w:t>Historical Development</w:t>
      </w:r>
    </w:p>
    <w:p w14:paraId="0FFD0462">
      <w:pPr>
        <w:rPr>
          <w:rFonts w:hint="eastAsia"/>
          <w:lang w:eastAsia="zh-CN"/>
        </w:rPr>
      </w:pPr>
      <w:r>
        <w:rPr>
          <w:rFonts w:hint="eastAsia"/>
          <w:lang w:eastAsia="zh-CN"/>
        </w:rPr>
        <w:t>The modern Pinyin system was officially adopted in 1958 after years of development and refinement by Chinese linguists, most notably Zhou Youguang. Prior to the standardization of Pinyin, various romanization systems existed, often differing significantly and causing confusion among learners and scholars alike. The goal of creating a unified system was to improve literacy rates and facilitate language learning for both native speakers and foreigners.</w:t>
      </w:r>
    </w:p>
    <w:p w14:paraId="1B6F8731">
      <w:pPr>
        <w:rPr>
          <w:rFonts w:hint="eastAsia"/>
          <w:lang w:eastAsia="zh-CN"/>
        </w:rPr>
      </w:pPr>
    </w:p>
    <w:p w14:paraId="4DB17430">
      <w:pPr>
        <w:rPr>
          <w:rFonts w:hint="eastAsia"/>
          <w:lang w:eastAsia="zh-CN"/>
        </w:rPr>
      </w:pPr>
    </w:p>
    <w:p w14:paraId="2E7DDC87">
      <w:pPr>
        <w:rPr>
          <w:rFonts w:hint="eastAsia"/>
          <w:lang w:eastAsia="zh-CN"/>
        </w:rPr>
      </w:pPr>
      <w:r>
        <w:rPr>
          <w:rFonts w:hint="eastAsia"/>
          <w:lang w:eastAsia="zh-CN"/>
        </w:rPr>
        <w:t>Structure and Functionality</w:t>
      </w:r>
    </w:p>
    <w:p w14:paraId="00E2DC99">
      <w:pPr>
        <w:rPr>
          <w:rFonts w:hint="eastAsia"/>
          <w:lang w:eastAsia="zh-CN"/>
        </w:rPr>
      </w:pPr>
      <w:r>
        <w:rPr>
          <w:rFonts w:hint="eastAsia"/>
          <w:lang w:eastAsia="zh-CN"/>
        </w:rPr>
        <w:t>Pinyin breaks down Mandarin sounds into syllables composed of initial consonants and final vowels, along with tonal marks that indicate pitch variations crucial to meaning in Mandarin. This system enables users to pronounce words accurately even if they are unfamiliar with their written forms. For example, the word “ma” can mean “mother,” “horse,” “hemp,” or “scold,” depending on its tone, making accurate pronunciation essential for clear communication.</w:t>
      </w:r>
    </w:p>
    <w:p w14:paraId="1A640877">
      <w:pPr>
        <w:rPr>
          <w:rFonts w:hint="eastAsia"/>
          <w:lang w:eastAsia="zh-CN"/>
        </w:rPr>
      </w:pPr>
    </w:p>
    <w:p w14:paraId="2DED8A74">
      <w:pPr>
        <w:rPr>
          <w:rFonts w:hint="eastAsia"/>
          <w:lang w:eastAsia="zh-CN"/>
        </w:rPr>
      </w:pPr>
    </w:p>
    <w:p w14:paraId="4C116C2B">
      <w:pPr>
        <w:rPr>
          <w:rFonts w:hint="eastAsia"/>
          <w:lang w:eastAsia="zh-CN"/>
        </w:rPr>
      </w:pPr>
      <w:r>
        <w:rPr>
          <w:rFonts w:hint="eastAsia"/>
          <w:lang w:eastAsia="zh-CN"/>
        </w:rPr>
        <w:t>Educational Significance</w:t>
      </w:r>
    </w:p>
    <w:p w14:paraId="353E7693">
      <w:pPr>
        <w:rPr>
          <w:rFonts w:hint="eastAsia"/>
          <w:lang w:eastAsia="zh-CN"/>
        </w:rPr>
      </w:pPr>
      <w:r>
        <w:rPr>
          <w:rFonts w:hint="eastAsia"/>
          <w:lang w:eastAsia="zh-CN"/>
        </w:rPr>
        <w:t>In China, Pinyin plays a vital role in early education, serving as a bridge between oral and written language. Children learn Pinyin before mastering thousands of characters, allowing them to sound out unfamiliar words and build vocabulary more efficiently. It also serves as an important tool in teaching Mandarin to non-native speakers worldwide, offering a familiar script for those accustomed to alphabetic writing systems.</w:t>
      </w:r>
    </w:p>
    <w:p w14:paraId="6BBDAAE2">
      <w:pPr>
        <w:rPr>
          <w:rFonts w:hint="eastAsia"/>
          <w:lang w:eastAsia="zh-CN"/>
        </w:rPr>
      </w:pPr>
    </w:p>
    <w:p w14:paraId="7ADD7BE5">
      <w:pPr>
        <w:rPr>
          <w:rFonts w:hint="eastAsia"/>
          <w:lang w:eastAsia="zh-CN"/>
        </w:rPr>
      </w:pPr>
    </w:p>
    <w:p w14:paraId="53CD9851">
      <w:pPr>
        <w:rPr>
          <w:rFonts w:hint="eastAsia"/>
          <w:lang w:eastAsia="zh-CN"/>
        </w:rPr>
      </w:pPr>
      <w:r>
        <w:rPr>
          <w:rFonts w:hint="eastAsia"/>
          <w:lang w:eastAsia="zh-CN"/>
        </w:rPr>
        <w:t>Technological Integration</w:t>
      </w:r>
    </w:p>
    <w:p w14:paraId="0E5B1260">
      <w:pPr>
        <w:rPr>
          <w:rFonts w:hint="eastAsia"/>
          <w:lang w:eastAsia="zh-CN"/>
        </w:rPr>
      </w:pPr>
      <w:r>
        <w:rPr>
          <w:rFonts w:hint="eastAsia"/>
          <w:lang w:eastAsia="zh-CN"/>
        </w:rPr>
        <w:t>With the rise of digital communication, Pinyin has become integral to typing Mandarin on computers and smartphones. Input methods convert Pinyin into characters, enabling efficient text entry despite the complexity of Chinese script. This technological adaptation highlights the enduring relevance and flexibility of the Pinyin system in contemporary society.</w:t>
      </w:r>
    </w:p>
    <w:p w14:paraId="0F298A8E">
      <w:pPr>
        <w:rPr>
          <w:rFonts w:hint="eastAsia"/>
          <w:lang w:eastAsia="zh-CN"/>
        </w:rPr>
      </w:pPr>
    </w:p>
    <w:p w14:paraId="676468C7">
      <w:pPr>
        <w:rPr>
          <w:rFonts w:hint="eastAsia"/>
          <w:lang w:eastAsia="zh-CN"/>
        </w:rPr>
      </w:pPr>
      <w:r>
        <w:rPr>
          <w:rFonts w:hint="eastAsia"/>
          <w:lang w:eastAsia="zh-CN"/>
        </w:rPr>
        <w:t>本文是由懂得生活网（dongdeshenghuo.com）为大家创作</w:t>
      </w:r>
    </w:p>
    <w:p w14:paraId="246549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A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2025-08-19T13:37:53Z</dcterms:created>
  <cp:lastModifiedBy>Administrator</cp:lastModifiedBy>
  <dcterms:modified xsi:type="dcterms:W3CDTF">2025-08-19T13:37:53Z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0D57BD91F29247DBB047D53A8518F803_12</vt:lpwstr>
  </property>
</Properties>
</file>