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16F1" w14:textId="77777777" w:rsidR="00E254DB" w:rsidRDefault="00E254DB">
      <w:pPr>
        <w:rPr>
          <w:rFonts w:hint="eastAsia"/>
        </w:rPr>
      </w:pPr>
    </w:p>
    <w:p w14:paraId="2D9A357C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膊的拼音组词与部首写法解析</w:t>
      </w:r>
    </w:p>
    <w:p w14:paraId="4F7647EA" w14:textId="77777777" w:rsidR="00E254DB" w:rsidRDefault="00E254DB">
      <w:pPr>
        <w:rPr>
          <w:rFonts w:hint="eastAsia"/>
        </w:rPr>
      </w:pPr>
    </w:p>
    <w:p w14:paraId="4ACA72C6" w14:textId="77777777" w:rsidR="00E254DB" w:rsidRDefault="00E254DB">
      <w:pPr>
        <w:rPr>
          <w:rFonts w:hint="eastAsia"/>
        </w:rPr>
      </w:pPr>
    </w:p>
    <w:p w14:paraId="093B4A6E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汉字"膊"在《新华字典》中的拼音标注为bó，其读音与"博"相同，声调为阳平（第二声）。这个形声字由表意的"月"（肉）部与表音的"尃"组成，常用于描述人体上肢部位或与肢体相关的动作。从拼音角度分析，"膊"的韵母为"o"，声母为"b"，发音时双唇紧闭后突然张开，气流快速释放，带有轻微的摩擦感。值得注意的是，部分地区方言中会将"胳膊"连读为"bo zi"，但标准普通话仍以"胳(bó)膊"为规范读法。</w:t>
      </w:r>
    </w:p>
    <w:p w14:paraId="025CE455" w14:textId="77777777" w:rsidR="00E254DB" w:rsidRDefault="00E254DB">
      <w:pPr>
        <w:rPr>
          <w:rFonts w:hint="eastAsia"/>
        </w:rPr>
      </w:pPr>
    </w:p>
    <w:p w14:paraId="4585E55F" w14:textId="77777777" w:rsidR="00E254DB" w:rsidRDefault="00E254DB">
      <w:pPr>
        <w:rPr>
          <w:rFonts w:hint="eastAsia"/>
        </w:rPr>
      </w:pPr>
    </w:p>
    <w:p w14:paraId="433946F2" w14:textId="77777777" w:rsidR="00E254DB" w:rsidRDefault="00E254DB">
      <w:pPr>
        <w:rPr>
          <w:rFonts w:hint="eastAsia"/>
        </w:rPr>
      </w:pPr>
    </w:p>
    <w:p w14:paraId="127F0B12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膊字的部首构造解析</w:t>
      </w:r>
    </w:p>
    <w:p w14:paraId="4037AA26" w14:textId="77777777" w:rsidR="00E254DB" w:rsidRDefault="00E254DB">
      <w:pPr>
        <w:rPr>
          <w:rFonts w:hint="eastAsia"/>
        </w:rPr>
      </w:pPr>
    </w:p>
    <w:p w14:paraId="0C0DE0DE" w14:textId="77777777" w:rsidR="00E254DB" w:rsidRDefault="00E254DB">
      <w:pPr>
        <w:rPr>
          <w:rFonts w:hint="eastAsia"/>
        </w:rPr>
      </w:pPr>
    </w:p>
    <w:p w14:paraId="10607B1C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"膊"字的部首归属历来存在两种观点。根据《说文解字》的传统归类法，其表意的"月"（肉）部应作为主部首，现代字典如《新华字典》《现代汉语词典》均沿用此分类，在"肉月旁"部首中可查到该字。但从字形结构分析，"专"部同样具有表音功能，部分专业文献也会将其归入"寸"部体系。实际上，"膊"的篆书形态更接近「??」，隶变后简化为现在的字形。在繁体字系统中，"膊"写作「膊」，部首仍保留在月字旁。</w:t>
      </w:r>
    </w:p>
    <w:p w14:paraId="4E3271D6" w14:textId="77777777" w:rsidR="00E254DB" w:rsidRDefault="00E254DB">
      <w:pPr>
        <w:rPr>
          <w:rFonts w:hint="eastAsia"/>
        </w:rPr>
      </w:pPr>
    </w:p>
    <w:p w14:paraId="1A88D955" w14:textId="77777777" w:rsidR="00E254DB" w:rsidRDefault="00E254DB">
      <w:pPr>
        <w:rPr>
          <w:rFonts w:hint="eastAsia"/>
        </w:rPr>
      </w:pPr>
    </w:p>
    <w:p w14:paraId="029EE610" w14:textId="77777777" w:rsidR="00E254DB" w:rsidRDefault="00E254DB">
      <w:pPr>
        <w:rPr>
          <w:rFonts w:hint="eastAsia"/>
        </w:rPr>
      </w:pPr>
    </w:p>
    <w:p w14:paraId="24DA071A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常见词语组合与应用场景</w:t>
      </w:r>
    </w:p>
    <w:p w14:paraId="08931A48" w14:textId="77777777" w:rsidR="00E254DB" w:rsidRDefault="00E254DB">
      <w:pPr>
        <w:rPr>
          <w:rFonts w:hint="eastAsia"/>
        </w:rPr>
      </w:pPr>
    </w:p>
    <w:p w14:paraId="2BA20361" w14:textId="77777777" w:rsidR="00E254DB" w:rsidRDefault="00E254DB">
      <w:pPr>
        <w:rPr>
          <w:rFonts w:hint="eastAsia"/>
        </w:rPr>
      </w:pPr>
    </w:p>
    <w:p w14:paraId="2C2A2034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"膊"字在现代汉语中主要用于合成词构词，最具代表性的词语当属"胳膊"，指人类上肢从肩关节到腕关节的部位。这个词汇在文学作品中频繁出现，如老舍《骆驼祥子》中描写搬运工时写道："祥子的胳膊晒得脱了皮"。武术领域衍生出"臂膊"一词，强调肢体力量的爆发，常见于传统拳谱描述，如"铁臂膊功"。医学场景下，解剖学专业术语使用"肱"代指上臂，但在日常交流中仍习惯用"胳膊"称呼。值得注意的是，粤语地区将"手臂"称作"手仔膊"，"膊头"等同于普通话的肩膀。</w:t>
      </w:r>
    </w:p>
    <w:p w14:paraId="294794F2" w14:textId="77777777" w:rsidR="00E254DB" w:rsidRDefault="00E254DB">
      <w:pPr>
        <w:rPr>
          <w:rFonts w:hint="eastAsia"/>
        </w:rPr>
      </w:pPr>
    </w:p>
    <w:p w14:paraId="73845DC2" w14:textId="77777777" w:rsidR="00E254DB" w:rsidRDefault="00E254DB">
      <w:pPr>
        <w:rPr>
          <w:rFonts w:hint="eastAsia"/>
        </w:rPr>
      </w:pPr>
    </w:p>
    <w:p w14:paraId="039537DC" w14:textId="77777777" w:rsidR="00E254DB" w:rsidRDefault="00E254DB">
      <w:pPr>
        <w:rPr>
          <w:rFonts w:hint="eastAsia"/>
        </w:rPr>
      </w:pPr>
    </w:p>
    <w:p w14:paraId="4576819D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同源字与形近字辨析</w:t>
      </w:r>
    </w:p>
    <w:p w14:paraId="246366BF" w14:textId="77777777" w:rsidR="00E254DB" w:rsidRDefault="00E254DB">
      <w:pPr>
        <w:rPr>
          <w:rFonts w:hint="eastAsia"/>
        </w:rPr>
      </w:pPr>
    </w:p>
    <w:p w14:paraId="2D142929" w14:textId="77777777" w:rsidR="00E254DB" w:rsidRDefault="00E254DB">
      <w:pPr>
        <w:rPr>
          <w:rFonts w:hint="eastAsia"/>
        </w:rPr>
      </w:pPr>
    </w:p>
    <w:p w14:paraId="36F1B0D3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从造字法角度观察，"膊"与"膊（音pò，剥取兽皮）"构成同源字体系，均以"尃"为表音部件。清代段玉裁在《说文解字注》中指出："膊，薄脯膊之，因以为凡脯肉之称。"说明了其本义与肉食加工相关。需特别注意区分"膊"与形近字："傅"（传授）左半部分为"亻"；"博"（广博）虽读音相同但部首为"十"；"缚"（捆绑）则包含"纟"部。这些同音异形字在书法创作中常被用作字形对比素材，彰显汉字结构的精妙。</w:t>
      </w:r>
    </w:p>
    <w:p w14:paraId="73F33C29" w14:textId="77777777" w:rsidR="00E254DB" w:rsidRDefault="00E254DB">
      <w:pPr>
        <w:rPr>
          <w:rFonts w:hint="eastAsia"/>
        </w:rPr>
      </w:pPr>
    </w:p>
    <w:p w14:paraId="2AC052B5" w14:textId="77777777" w:rsidR="00E254DB" w:rsidRDefault="00E254DB">
      <w:pPr>
        <w:rPr>
          <w:rFonts w:hint="eastAsia"/>
        </w:rPr>
      </w:pPr>
    </w:p>
    <w:p w14:paraId="22C4D46B" w14:textId="77777777" w:rsidR="00E254DB" w:rsidRDefault="00E254DB">
      <w:pPr>
        <w:rPr>
          <w:rFonts w:hint="eastAsia"/>
        </w:rPr>
      </w:pPr>
    </w:p>
    <w:p w14:paraId="05CDD67A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文化内涵与历史演变</w:t>
      </w:r>
    </w:p>
    <w:p w14:paraId="3D6962DE" w14:textId="77777777" w:rsidR="00E254DB" w:rsidRDefault="00E254DB">
      <w:pPr>
        <w:rPr>
          <w:rFonts w:hint="eastAsia"/>
        </w:rPr>
      </w:pPr>
    </w:p>
    <w:p w14:paraId="7888CCC4" w14:textId="77777777" w:rsidR="00E254DB" w:rsidRDefault="00E254DB">
      <w:pPr>
        <w:rPr>
          <w:rFonts w:hint="eastAsia"/>
        </w:rPr>
      </w:pPr>
    </w:p>
    <w:p w14:paraId="5E0840FD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在甲骨文中尚未发现"膊"字，但其前身可能源于早期祭祀活动中对牲畜前肢的特定称谓。周代金文中开始出现组合结构，至汉代隶书定型。成语"擘肌分理"中的"擘"（bò）与"膊"存在语义关联，均指向肢体部位的精确切割。《黄帝内经》记载的"臂膊为诸阳之会"，体现了古人对人体经络系统的认知。书法史上，欧阳询在《九成宫醴泉铭》中书写"膊"字时，月字旁呈现出独特的弧线造型，展现了初唐楷书的严谨法度。</w:t>
      </w:r>
    </w:p>
    <w:p w14:paraId="347709B2" w14:textId="77777777" w:rsidR="00E254DB" w:rsidRDefault="00E254DB">
      <w:pPr>
        <w:rPr>
          <w:rFonts w:hint="eastAsia"/>
        </w:rPr>
      </w:pPr>
    </w:p>
    <w:p w14:paraId="1D8407AE" w14:textId="77777777" w:rsidR="00E254DB" w:rsidRDefault="00E254DB">
      <w:pPr>
        <w:rPr>
          <w:rFonts w:hint="eastAsia"/>
        </w:rPr>
      </w:pPr>
    </w:p>
    <w:p w14:paraId="1A754798" w14:textId="77777777" w:rsidR="00E254DB" w:rsidRDefault="00E254DB">
      <w:pPr>
        <w:rPr>
          <w:rFonts w:hint="eastAsia"/>
        </w:rPr>
      </w:pPr>
    </w:p>
    <w:p w14:paraId="0EE31822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现代网络语境中的创新用法</w:t>
      </w:r>
    </w:p>
    <w:p w14:paraId="577A5A4A" w14:textId="77777777" w:rsidR="00E254DB" w:rsidRDefault="00E254DB">
      <w:pPr>
        <w:rPr>
          <w:rFonts w:hint="eastAsia"/>
        </w:rPr>
      </w:pPr>
    </w:p>
    <w:p w14:paraId="29456D28" w14:textId="77777777" w:rsidR="00E254DB" w:rsidRDefault="00E254DB">
      <w:pPr>
        <w:rPr>
          <w:rFonts w:hint="eastAsia"/>
        </w:rPr>
      </w:pPr>
    </w:p>
    <w:p w14:paraId="0681BF1F" w14:textId="77777777" w:rsidR="00E254DB" w:rsidRDefault="00E254DB">
      <w:pPr>
        <w:rPr>
          <w:rFonts w:hint="eastAsia"/>
        </w:rPr>
      </w:pPr>
      <w:r>
        <w:rPr>
          <w:rFonts w:hint="eastAsia"/>
        </w:rPr>
        <w:tab/>
        <w:t>伴随网络文化发展，"膊"字衍生出新的语义空间。在短视频平台流行的"膊头舞"挑战中，参与者模仿机械臂摆出夸张姿势；电竞场景里常见的"隔山打膊"梗，戏谑形容远程攻击类游戏技能。虽然这些创新用法偏离传统语义，但恰恰反映了语言的生命力。国际交流方面，"膊"字拼音常成为外国人学习汉语的发音难点，教师多采用"波+哦"的分解教学法帮助记忆。值得关注的是，新加坡华语使用"手膊"替代"胳膊"，体现了地域语言的差异性发展。</w:t>
      </w:r>
    </w:p>
    <w:p w14:paraId="6A7C326D" w14:textId="77777777" w:rsidR="00E254DB" w:rsidRDefault="00E254DB">
      <w:pPr>
        <w:rPr>
          <w:rFonts w:hint="eastAsia"/>
        </w:rPr>
      </w:pPr>
    </w:p>
    <w:p w14:paraId="657ABFB5" w14:textId="77777777" w:rsidR="00E254DB" w:rsidRDefault="00E254DB">
      <w:pPr>
        <w:rPr>
          <w:rFonts w:hint="eastAsia"/>
        </w:rPr>
      </w:pPr>
    </w:p>
    <w:p w14:paraId="3AB36353" w14:textId="77777777" w:rsidR="00E254DB" w:rsidRDefault="00E25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C6A34" w14:textId="31198295" w:rsidR="00DD3F90" w:rsidRDefault="00DD3F90"/>
    <w:sectPr w:rsidR="00DD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90"/>
    <w:rsid w:val="00831997"/>
    <w:rsid w:val="00DD3F90"/>
    <w:rsid w:val="00E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4506F-64F9-41F8-BF7E-0D82ED78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