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6D403" w14:textId="77777777" w:rsidR="002F498D" w:rsidRDefault="002F498D">
      <w:pPr>
        <w:rPr>
          <w:rFonts w:hint="eastAsia"/>
        </w:rPr>
      </w:pPr>
      <w:r>
        <w:rPr>
          <w:rFonts w:hint="eastAsia"/>
        </w:rPr>
        <w:t>bāo tǔ de pīn yīn</w:t>
      </w:r>
    </w:p>
    <w:p w14:paraId="04A2D5A6" w14:textId="77777777" w:rsidR="002F498D" w:rsidRDefault="002F498D">
      <w:pPr>
        <w:rPr>
          <w:rFonts w:hint="eastAsia"/>
        </w:rPr>
      </w:pPr>
      <w:r>
        <w:rPr>
          <w:rFonts w:hint="eastAsia"/>
        </w:rPr>
        <w:t>在生物学领域，“胞吐（bāo tǔ）”是一个极为重要的概念。胞吐指的是细胞通过胞吐作用将内部的一些大分子物质或者物质团块排出细胞外的过程。这一过程在细胞的生理活动中扮演着不可或缺的角色，涉及到众多生物功能和生命活动的维持。</w:t>
      </w:r>
    </w:p>
    <w:p w14:paraId="54722F29" w14:textId="77777777" w:rsidR="002F498D" w:rsidRDefault="002F498D">
      <w:pPr>
        <w:rPr>
          <w:rFonts w:hint="eastAsia"/>
        </w:rPr>
      </w:pPr>
    </w:p>
    <w:p w14:paraId="6EB2A43E" w14:textId="77777777" w:rsidR="002F498D" w:rsidRDefault="002F498D">
      <w:pPr>
        <w:rPr>
          <w:rFonts w:hint="eastAsia"/>
        </w:rPr>
      </w:pPr>
    </w:p>
    <w:p w14:paraId="6724BEE4" w14:textId="77777777" w:rsidR="002F498D" w:rsidRDefault="002F498D">
      <w:pPr>
        <w:rPr>
          <w:rFonts w:hint="eastAsia"/>
        </w:rPr>
      </w:pPr>
      <w:r>
        <w:rPr>
          <w:rFonts w:hint="eastAsia"/>
        </w:rPr>
        <w:t>胞吐的基本原理</w:t>
      </w:r>
    </w:p>
    <w:p w14:paraId="14B4DBD8" w14:textId="77777777" w:rsidR="002F498D" w:rsidRDefault="002F498D">
      <w:pPr>
        <w:rPr>
          <w:rFonts w:hint="eastAsia"/>
        </w:rPr>
      </w:pPr>
      <w:r>
        <w:rPr>
          <w:rFonts w:hint="eastAsia"/>
        </w:rPr>
        <w:t>胞吐的基本过程始于细胞内部特定的膜泡结构，如突触小泡等。这些膜泡会包裹着需要分泌或排出的物质，例如激素（如胰岛素）、神经递质等。当细胞接收到相应的信号时，这些膜泡会向细胞膜移动并与之融合。随后，膜泡内的物质就会被释放到细胞外环境中。这种膜泡与细胞膜的融合是一种高度有序的过程，涉及到膜的流动性以及多种蛋白质的协同作用。</w:t>
      </w:r>
    </w:p>
    <w:p w14:paraId="57357C0D" w14:textId="77777777" w:rsidR="002F498D" w:rsidRDefault="002F498D">
      <w:pPr>
        <w:rPr>
          <w:rFonts w:hint="eastAsia"/>
        </w:rPr>
      </w:pPr>
    </w:p>
    <w:p w14:paraId="1D65C631" w14:textId="77777777" w:rsidR="002F498D" w:rsidRDefault="002F498D">
      <w:pPr>
        <w:rPr>
          <w:rFonts w:hint="eastAsia"/>
        </w:rPr>
      </w:pPr>
    </w:p>
    <w:p w14:paraId="5E5F9BB8" w14:textId="77777777" w:rsidR="002F498D" w:rsidRDefault="002F498D">
      <w:pPr>
        <w:rPr>
          <w:rFonts w:hint="eastAsia"/>
        </w:rPr>
      </w:pPr>
      <w:r>
        <w:rPr>
          <w:rFonts w:hint="eastAsia"/>
        </w:rPr>
        <w:t>胞吐在不同细胞中的体现</w:t>
      </w:r>
    </w:p>
    <w:p w14:paraId="50A2491A" w14:textId="77777777" w:rsidR="002F498D" w:rsidRDefault="002F498D">
      <w:pPr>
        <w:rPr>
          <w:rFonts w:hint="eastAsia"/>
        </w:rPr>
      </w:pPr>
      <w:r>
        <w:rPr>
          <w:rFonts w:hint="eastAsia"/>
        </w:rPr>
        <w:t>在神经细胞中，胞吐作用尤为关键。神经元之间通过突触传递信息，当神经冲动传到突触前膜时，突触小泡中的神经递质就会通过胞吐的方式释放到突触间隙，然后扩散到突触后膜，与突触后膜上的受体结合，从而传递神经信号。这一过程速度极快，保证了神经系统的快速响应和精确调控。</w:t>
      </w:r>
    </w:p>
    <w:p w14:paraId="03CEAB13" w14:textId="77777777" w:rsidR="002F498D" w:rsidRDefault="002F498D">
      <w:pPr>
        <w:rPr>
          <w:rFonts w:hint="eastAsia"/>
        </w:rPr>
      </w:pPr>
    </w:p>
    <w:p w14:paraId="0778C708" w14:textId="77777777" w:rsidR="002F498D" w:rsidRDefault="002F498D">
      <w:pPr>
        <w:rPr>
          <w:rFonts w:hint="eastAsia"/>
        </w:rPr>
      </w:pPr>
      <w:r>
        <w:rPr>
          <w:rFonts w:hint="eastAsia"/>
        </w:rPr>
        <w:t>在内分泌细胞方面，例如胰岛β细胞。当血糖浓度升高时，胰岛β细胞内的胰岛素合成增加并被包装成分泌颗粒（一种膜泡结构）。随后，在适宜的信号刺激下，这些分泌颗粒通过胞吐作用将胰岛素释放到血液中，从而调节血糖水平，使血糖保持在相对稳定的范围内。</w:t>
      </w:r>
    </w:p>
    <w:p w14:paraId="039D90A9" w14:textId="77777777" w:rsidR="002F498D" w:rsidRDefault="002F498D">
      <w:pPr>
        <w:rPr>
          <w:rFonts w:hint="eastAsia"/>
        </w:rPr>
      </w:pPr>
    </w:p>
    <w:p w14:paraId="392480F3" w14:textId="77777777" w:rsidR="002F498D" w:rsidRDefault="002F498D">
      <w:pPr>
        <w:rPr>
          <w:rFonts w:hint="eastAsia"/>
        </w:rPr>
      </w:pPr>
    </w:p>
    <w:p w14:paraId="19FB7E4F" w14:textId="77777777" w:rsidR="002F498D" w:rsidRDefault="002F498D">
      <w:pPr>
        <w:rPr>
          <w:rFonts w:hint="eastAsia"/>
        </w:rPr>
      </w:pPr>
      <w:r>
        <w:rPr>
          <w:rFonts w:hint="eastAsia"/>
        </w:rPr>
        <w:t>胞吐的意义</w:t>
      </w:r>
    </w:p>
    <w:p w14:paraId="2E0F27D6" w14:textId="77777777" w:rsidR="002F498D" w:rsidRDefault="002F498D">
      <w:pPr>
        <w:rPr>
          <w:rFonts w:hint="eastAsia"/>
        </w:rPr>
      </w:pPr>
      <w:r>
        <w:rPr>
          <w:rFonts w:hint="eastAsia"/>
        </w:rPr>
        <w:t>胞吐有助于细胞进行物质的排出和信息的传递。像前面提到的神经递质和激素的分泌，依赖胞吐才得以实现细胞间的通讯和调控。胞吐还对细胞的内环境稳定有重要意义。通过胞吐排出一些代谢废物或者多余的物质，保持细胞内环境的清洁和稳定。再者，从生物进化的角度来看，胞吐这种高效的物质运输方式也是生物适应复杂环境的一种表现，它使得细胞能够更好地应对外界的变化并及时作出反应。</w:t>
      </w:r>
    </w:p>
    <w:p w14:paraId="17748A66" w14:textId="77777777" w:rsidR="002F498D" w:rsidRDefault="002F498D">
      <w:pPr>
        <w:rPr>
          <w:rFonts w:hint="eastAsia"/>
        </w:rPr>
      </w:pPr>
    </w:p>
    <w:p w14:paraId="08C51A2C" w14:textId="77777777" w:rsidR="002F498D" w:rsidRDefault="002F498D">
      <w:pPr>
        <w:rPr>
          <w:rFonts w:hint="eastAsia"/>
        </w:rPr>
      </w:pPr>
    </w:p>
    <w:p w14:paraId="1D07D497" w14:textId="77777777" w:rsidR="002F498D" w:rsidRDefault="002F498D">
      <w:pPr>
        <w:rPr>
          <w:rFonts w:hint="eastAsia"/>
        </w:rPr>
      </w:pPr>
      <w:r>
        <w:rPr>
          <w:rFonts w:hint="eastAsia"/>
        </w:rPr>
        <w:t>胞吐的影响因素</w:t>
      </w:r>
    </w:p>
    <w:p w14:paraId="738ABFCF" w14:textId="77777777" w:rsidR="002F498D" w:rsidRDefault="002F498D">
      <w:pPr>
        <w:rPr>
          <w:rFonts w:hint="eastAsia"/>
        </w:rPr>
      </w:pPr>
      <w:r>
        <w:rPr>
          <w:rFonts w:hint="eastAsia"/>
        </w:rPr>
        <w:t>细胞内外环境的多种因素会影响胞吐。例如，细胞内钙离子浓度是一个很重要的影响因素。在一些细胞中，细胞外信号刺激会导致细胞内钙离子浓度升高，而钙离子可以作为一种信号分子，触发膜泡与细胞膜的融合，从而启动胞吐过程。膜泡与细胞膜的亲和力、相关胞吐相关蛋白的活性等也会对胞吐产生影响。如果这些因素出现异常，可能会导致胞吐功能障碍，从而引发一系列生理疾病。</w:t>
      </w:r>
    </w:p>
    <w:p w14:paraId="28A8E1BD" w14:textId="77777777" w:rsidR="002F498D" w:rsidRDefault="002F498D">
      <w:pPr>
        <w:rPr>
          <w:rFonts w:hint="eastAsia"/>
        </w:rPr>
      </w:pPr>
    </w:p>
    <w:p w14:paraId="0CE8A0FB" w14:textId="77777777" w:rsidR="002F498D" w:rsidRDefault="002F498D">
      <w:pPr>
        <w:rPr>
          <w:rFonts w:hint="eastAsia"/>
        </w:rPr>
      </w:pPr>
      <w:r>
        <w:rPr>
          <w:rFonts w:hint="eastAsia"/>
        </w:rPr>
        <w:t>本文是由懂得生活网（dongdeshenghuo.com）为大家创作</w:t>
      </w:r>
    </w:p>
    <w:p w14:paraId="273A85E9" w14:textId="71E8D963" w:rsidR="00834E78" w:rsidRDefault="00834E78"/>
    <w:sectPr w:rsidR="00834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E78"/>
    <w:rsid w:val="002F498D"/>
    <w:rsid w:val="00834E78"/>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EA943F-2770-4486-ACD2-F6D229AD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E78"/>
    <w:rPr>
      <w:rFonts w:cstheme="majorBidi"/>
      <w:color w:val="2F5496" w:themeColor="accent1" w:themeShade="BF"/>
      <w:sz w:val="28"/>
      <w:szCs w:val="28"/>
    </w:rPr>
  </w:style>
  <w:style w:type="character" w:customStyle="1" w:styleId="50">
    <w:name w:val="标题 5 字符"/>
    <w:basedOn w:val="a0"/>
    <w:link w:val="5"/>
    <w:uiPriority w:val="9"/>
    <w:semiHidden/>
    <w:rsid w:val="00834E78"/>
    <w:rPr>
      <w:rFonts w:cstheme="majorBidi"/>
      <w:color w:val="2F5496" w:themeColor="accent1" w:themeShade="BF"/>
      <w:sz w:val="24"/>
    </w:rPr>
  </w:style>
  <w:style w:type="character" w:customStyle="1" w:styleId="60">
    <w:name w:val="标题 6 字符"/>
    <w:basedOn w:val="a0"/>
    <w:link w:val="6"/>
    <w:uiPriority w:val="9"/>
    <w:semiHidden/>
    <w:rsid w:val="00834E78"/>
    <w:rPr>
      <w:rFonts w:cstheme="majorBidi"/>
      <w:b/>
      <w:bCs/>
      <w:color w:val="2F5496" w:themeColor="accent1" w:themeShade="BF"/>
    </w:rPr>
  </w:style>
  <w:style w:type="character" w:customStyle="1" w:styleId="70">
    <w:name w:val="标题 7 字符"/>
    <w:basedOn w:val="a0"/>
    <w:link w:val="7"/>
    <w:uiPriority w:val="9"/>
    <w:semiHidden/>
    <w:rsid w:val="00834E78"/>
    <w:rPr>
      <w:rFonts w:cstheme="majorBidi"/>
      <w:b/>
      <w:bCs/>
      <w:color w:val="595959" w:themeColor="text1" w:themeTint="A6"/>
    </w:rPr>
  </w:style>
  <w:style w:type="character" w:customStyle="1" w:styleId="80">
    <w:name w:val="标题 8 字符"/>
    <w:basedOn w:val="a0"/>
    <w:link w:val="8"/>
    <w:uiPriority w:val="9"/>
    <w:semiHidden/>
    <w:rsid w:val="00834E78"/>
    <w:rPr>
      <w:rFonts w:cstheme="majorBidi"/>
      <w:color w:val="595959" w:themeColor="text1" w:themeTint="A6"/>
    </w:rPr>
  </w:style>
  <w:style w:type="character" w:customStyle="1" w:styleId="90">
    <w:name w:val="标题 9 字符"/>
    <w:basedOn w:val="a0"/>
    <w:link w:val="9"/>
    <w:uiPriority w:val="9"/>
    <w:semiHidden/>
    <w:rsid w:val="00834E78"/>
    <w:rPr>
      <w:rFonts w:eastAsiaTheme="majorEastAsia" w:cstheme="majorBidi"/>
      <w:color w:val="595959" w:themeColor="text1" w:themeTint="A6"/>
    </w:rPr>
  </w:style>
  <w:style w:type="paragraph" w:styleId="a3">
    <w:name w:val="Title"/>
    <w:basedOn w:val="a"/>
    <w:next w:val="a"/>
    <w:link w:val="a4"/>
    <w:uiPriority w:val="10"/>
    <w:qFormat/>
    <w:rsid w:val="00834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E78"/>
    <w:pPr>
      <w:spacing w:before="160"/>
      <w:jc w:val="center"/>
    </w:pPr>
    <w:rPr>
      <w:i/>
      <w:iCs/>
      <w:color w:val="404040" w:themeColor="text1" w:themeTint="BF"/>
    </w:rPr>
  </w:style>
  <w:style w:type="character" w:customStyle="1" w:styleId="a8">
    <w:name w:val="引用 字符"/>
    <w:basedOn w:val="a0"/>
    <w:link w:val="a7"/>
    <w:uiPriority w:val="29"/>
    <w:rsid w:val="00834E78"/>
    <w:rPr>
      <w:i/>
      <w:iCs/>
      <w:color w:val="404040" w:themeColor="text1" w:themeTint="BF"/>
    </w:rPr>
  </w:style>
  <w:style w:type="paragraph" w:styleId="a9">
    <w:name w:val="List Paragraph"/>
    <w:basedOn w:val="a"/>
    <w:uiPriority w:val="34"/>
    <w:qFormat/>
    <w:rsid w:val="00834E78"/>
    <w:pPr>
      <w:ind w:left="720"/>
      <w:contextualSpacing/>
    </w:pPr>
  </w:style>
  <w:style w:type="character" w:styleId="aa">
    <w:name w:val="Intense Emphasis"/>
    <w:basedOn w:val="a0"/>
    <w:uiPriority w:val="21"/>
    <w:qFormat/>
    <w:rsid w:val="00834E78"/>
    <w:rPr>
      <w:i/>
      <w:iCs/>
      <w:color w:val="2F5496" w:themeColor="accent1" w:themeShade="BF"/>
    </w:rPr>
  </w:style>
  <w:style w:type="paragraph" w:styleId="ab">
    <w:name w:val="Intense Quote"/>
    <w:basedOn w:val="a"/>
    <w:next w:val="a"/>
    <w:link w:val="ac"/>
    <w:uiPriority w:val="30"/>
    <w:qFormat/>
    <w:rsid w:val="00834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E78"/>
    <w:rPr>
      <w:i/>
      <w:iCs/>
      <w:color w:val="2F5496" w:themeColor="accent1" w:themeShade="BF"/>
    </w:rPr>
  </w:style>
  <w:style w:type="character" w:styleId="ad">
    <w:name w:val="Intense Reference"/>
    <w:basedOn w:val="a0"/>
    <w:uiPriority w:val="32"/>
    <w:qFormat/>
    <w:rsid w:val="00834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2025-08-21T01:47:00Z</dcterms:created>
  <dcterms:modified xsi:type="dcterms:W3CDTF">2025-08-21T01:47:00Z</dcterms:modified>
</cp:coreProperties>
</file>