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D340" w14:textId="77777777" w:rsidR="004D2584" w:rsidRDefault="004D2584">
      <w:pPr>
        <w:rPr>
          <w:rFonts w:hint="eastAsia"/>
        </w:rPr>
      </w:pPr>
      <w:r>
        <w:rPr>
          <w:rFonts w:hint="eastAsia"/>
        </w:rPr>
        <w:t>织绢的拼音</w:t>
      </w:r>
    </w:p>
    <w:p w14:paraId="474C26A2" w14:textId="77777777" w:rsidR="004D2584" w:rsidRDefault="004D2584">
      <w:pPr>
        <w:rPr>
          <w:rFonts w:hint="eastAsia"/>
        </w:rPr>
      </w:pPr>
      <w:r>
        <w:rPr>
          <w:rFonts w:hint="eastAsia"/>
        </w:rPr>
        <w:t>织绢，“zhī juàn”，是中国古代一种传统的纺织工艺，主要涉及的是将蚕丝加工成绢的过程。绢，在中国历史上占据着非常重要的地位，它不仅是古代中国对外贸易的重要商品之一，也是中国文化的一个重要象征。</w:t>
      </w:r>
    </w:p>
    <w:p w14:paraId="092D179A" w14:textId="77777777" w:rsidR="004D2584" w:rsidRDefault="004D2584">
      <w:pPr>
        <w:rPr>
          <w:rFonts w:hint="eastAsia"/>
        </w:rPr>
      </w:pPr>
    </w:p>
    <w:p w14:paraId="705B6022" w14:textId="77777777" w:rsidR="004D2584" w:rsidRDefault="004D2584">
      <w:pPr>
        <w:rPr>
          <w:rFonts w:hint="eastAsia"/>
        </w:rPr>
      </w:pPr>
    </w:p>
    <w:p w14:paraId="6C7621AE" w14:textId="77777777" w:rsidR="004D2584" w:rsidRDefault="004D2584">
      <w:pPr>
        <w:rPr>
          <w:rFonts w:hint="eastAsia"/>
        </w:rPr>
      </w:pPr>
      <w:r>
        <w:rPr>
          <w:rFonts w:hint="eastAsia"/>
        </w:rPr>
        <w:t>历史背景</w:t>
      </w:r>
    </w:p>
    <w:p w14:paraId="2E51CE87" w14:textId="77777777" w:rsidR="004D2584" w:rsidRDefault="004D2584">
      <w:pPr>
        <w:rPr>
          <w:rFonts w:hint="eastAsia"/>
        </w:rPr>
      </w:pPr>
      <w:r>
        <w:rPr>
          <w:rFonts w:hint="eastAsia"/>
        </w:rPr>
        <w:t>早在新石器时代晚期，中国人就已经开始养蚕取丝，并逐渐发展出了一套完整的丝绸生产工艺。随着时间的发展，到了汉代，中国的丝绸生产技术已经相当成熟，而织绢作为丝绸制造中的一个重要环节，也得到了长足的发展。通过丝绸之路，中国的丝绸制品，尤其是精美的绢类制品，传入了中亚、西亚乃至欧洲，极大地影响了世界对中国的认知。</w:t>
      </w:r>
    </w:p>
    <w:p w14:paraId="53118211" w14:textId="77777777" w:rsidR="004D2584" w:rsidRDefault="004D2584">
      <w:pPr>
        <w:rPr>
          <w:rFonts w:hint="eastAsia"/>
        </w:rPr>
      </w:pPr>
    </w:p>
    <w:p w14:paraId="5F84E877" w14:textId="77777777" w:rsidR="004D2584" w:rsidRDefault="004D2584">
      <w:pPr>
        <w:rPr>
          <w:rFonts w:hint="eastAsia"/>
        </w:rPr>
      </w:pPr>
    </w:p>
    <w:p w14:paraId="3AF67205" w14:textId="77777777" w:rsidR="004D2584" w:rsidRDefault="004D2584">
      <w:pPr>
        <w:rPr>
          <w:rFonts w:hint="eastAsia"/>
        </w:rPr>
      </w:pPr>
      <w:r>
        <w:rPr>
          <w:rFonts w:hint="eastAsia"/>
        </w:rPr>
        <w:t>织绢工艺流程</w:t>
      </w:r>
    </w:p>
    <w:p w14:paraId="3FA413A2" w14:textId="77777777" w:rsidR="004D2584" w:rsidRDefault="004D2584">
      <w:pPr>
        <w:rPr>
          <w:rFonts w:hint="eastAsia"/>
        </w:rPr>
      </w:pPr>
      <w:r>
        <w:rPr>
          <w:rFonts w:hint="eastAsia"/>
        </w:rPr>
        <w:t>织绢的工艺过程复杂且精细，主要包括选茧、煮茧、缫丝、络丝、并丝、捻丝、整经、纬丝准备、织造等步骤。每一步骤都需要工匠们具有高超的技艺和丰富的经验。例如，在缫丝过程中，需要控制好水温和火候，以保证抽出的丝线既坚韧又光滑；在织造阶段，则要求工人能够熟练操作织机，精确地控制经纬交织，从而制作出色泽艳丽、质地轻盈的绢布。</w:t>
      </w:r>
    </w:p>
    <w:p w14:paraId="42CA9120" w14:textId="77777777" w:rsidR="004D2584" w:rsidRDefault="004D2584">
      <w:pPr>
        <w:rPr>
          <w:rFonts w:hint="eastAsia"/>
        </w:rPr>
      </w:pPr>
    </w:p>
    <w:p w14:paraId="3D0FE60A" w14:textId="77777777" w:rsidR="004D2584" w:rsidRDefault="004D2584">
      <w:pPr>
        <w:rPr>
          <w:rFonts w:hint="eastAsia"/>
        </w:rPr>
      </w:pPr>
    </w:p>
    <w:p w14:paraId="58A6E0B2" w14:textId="77777777" w:rsidR="004D2584" w:rsidRDefault="004D2584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5F3D8194" w14:textId="77777777" w:rsidR="004D2584" w:rsidRDefault="004D2584">
      <w:pPr>
        <w:rPr>
          <w:rFonts w:hint="eastAsia"/>
        </w:rPr>
      </w:pPr>
      <w:r>
        <w:rPr>
          <w:rFonts w:hint="eastAsia"/>
        </w:rPr>
        <w:t>织绢不仅是一种物质文化遗产，更承载了深厚的文化价值。在中国传统文化中，绢被广泛用于制作衣物、书画载体、装饰品等，体现了中华民族对于美的追求和创造能力。进入现代社会后，尽管机械化生产已经成为主流，但手工织绢仍然被视为一种珍贵的传统技艺，受到了保护和传承。随着人们生活水平的提高和对传统文化兴趣的增加，越来越多的人开始关注并学习这门古老的手艺，希望能够将这一传统工艺发扬光大。</w:t>
      </w:r>
    </w:p>
    <w:p w14:paraId="19C4F098" w14:textId="77777777" w:rsidR="004D2584" w:rsidRDefault="004D2584">
      <w:pPr>
        <w:rPr>
          <w:rFonts w:hint="eastAsia"/>
        </w:rPr>
      </w:pPr>
    </w:p>
    <w:p w14:paraId="6D2512C1" w14:textId="77777777" w:rsidR="004D2584" w:rsidRDefault="004D2584">
      <w:pPr>
        <w:rPr>
          <w:rFonts w:hint="eastAsia"/>
        </w:rPr>
      </w:pPr>
    </w:p>
    <w:p w14:paraId="2F148685" w14:textId="77777777" w:rsidR="004D2584" w:rsidRDefault="004D2584">
      <w:pPr>
        <w:rPr>
          <w:rFonts w:hint="eastAsia"/>
        </w:rPr>
      </w:pPr>
      <w:r>
        <w:rPr>
          <w:rFonts w:hint="eastAsia"/>
        </w:rPr>
        <w:t>最后的总结</w:t>
      </w:r>
    </w:p>
    <w:p w14:paraId="21C7C441" w14:textId="77777777" w:rsidR="004D2584" w:rsidRDefault="004D2584">
      <w:pPr>
        <w:rPr>
          <w:rFonts w:hint="eastAsia"/>
        </w:rPr>
      </w:pPr>
      <w:r>
        <w:rPr>
          <w:rFonts w:hint="eastAsia"/>
        </w:rPr>
        <w:t>“织绢”的拼音背后，蕴含着几千年的历史文化积淀。它是中华民族智慧的结晶，也是连接古今中外文化交流的重要桥梁。通过对织绢及其相关文化的了解和学习，我们不仅能更加深入地认识中国古代的社会生活和审美观念，同时也能为保护和传承这份宝贵的文化遗产贡献自己的一份力量。</w:t>
      </w:r>
    </w:p>
    <w:p w14:paraId="075314F5" w14:textId="77777777" w:rsidR="004D2584" w:rsidRDefault="004D2584">
      <w:pPr>
        <w:rPr>
          <w:rFonts w:hint="eastAsia"/>
        </w:rPr>
      </w:pPr>
    </w:p>
    <w:p w14:paraId="55CD1F56" w14:textId="77777777" w:rsidR="004D2584" w:rsidRDefault="004D2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85B24" w14:textId="1957BBD2" w:rsidR="00BD5AC0" w:rsidRDefault="00BD5AC0"/>
    <w:sectPr w:rsidR="00BD5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C0"/>
    <w:rsid w:val="00277131"/>
    <w:rsid w:val="004D2584"/>
    <w:rsid w:val="00B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AF420-07A9-4AD6-9418-1FA57600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