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6BBD" w14:textId="77777777" w:rsidR="00D5659B" w:rsidRDefault="00D5659B">
      <w:pPr>
        <w:rPr>
          <w:rFonts w:hint="eastAsia"/>
        </w:rPr>
      </w:pPr>
    </w:p>
    <w:p w14:paraId="16F3C408" w14:textId="77777777" w:rsidR="00D5659B" w:rsidRDefault="00D5659B">
      <w:pPr>
        <w:rPr>
          <w:rFonts w:hint="eastAsia"/>
        </w:rPr>
      </w:pPr>
      <w:r>
        <w:rPr>
          <w:rFonts w:hint="eastAsia"/>
        </w:rPr>
        <w:t>粥组词拼音笔画</w:t>
      </w:r>
    </w:p>
    <w:p w14:paraId="3BDD2B50" w14:textId="77777777" w:rsidR="00D5659B" w:rsidRDefault="00D5659B">
      <w:pPr>
        <w:rPr>
          <w:rFonts w:hint="eastAsia"/>
        </w:rPr>
      </w:pPr>
      <w:r>
        <w:rPr>
          <w:rFonts w:hint="eastAsia"/>
        </w:rPr>
        <w:t>“粥”作为汉语常用字，以米字旁与“弓”组成，总笔画为12画，结构简洁却蕴含丰富内涵。本文从组词、拼音及字形演变角度，解析“粥”字的语言学价值。</w:t>
      </w:r>
    </w:p>
    <w:p w14:paraId="00311E2C" w14:textId="77777777" w:rsidR="00D5659B" w:rsidRDefault="00D5659B">
      <w:pPr>
        <w:rPr>
          <w:rFonts w:hint="eastAsia"/>
        </w:rPr>
      </w:pPr>
    </w:p>
    <w:p w14:paraId="1B831BD3" w14:textId="77777777" w:rsidR="00D5659B" w:rsidRDefault="00D5659B">
      <w:pPr>
        <w:rPr>
          <w:rFonts w:hint="eastAsia"/>
        </w:rPr>
      </w:pPr>
    </w:p>
    <w:p w14:paraId="1BF115BA" w14:textId="77777777" w:rsidR="00D5659B" w:rsidRDefault="00D5659B">
      <w:pPr>
        <w:rPr>
          <w:rFonts w:hint="eastAsia"/>
        </w:rPr>
      </w:pPr>
      <w:r>
        <w:rPr>
          <w:rFonts w:hint="eastAsia"/>
        </w:rPr>
        <w:t>一、“粥”字的读音与拼音</w:t>
      </w:r>
    </w:p>
    <w:p w14:paraId="1845AC91" w14:textId="77777777" w:rsidR="00D5659B" w:rsidRDefault="00D5659B">
      <w:pPr>
        <w:rPr>
          <w:rFonts w:hint="eastAsia"/>
        </w:rPr>
      </w:pPr>
      <w:r>
        <w:rPr>
          <w:rFonts w:hint="eastAsia"/>
        </w:rPr>
        <w:t>“粥”字读音为“zhōu”（阴平），声调平稳上扬，呼应熬制过程中液体翻滚的状态。其拼音标注的声韵母组合（zh-ōu）体现唇齿与舌尖的协作，符合汉字表音规律。古音中，“粥”曾属入声字，后随方言融合逐渐演变为今日读音。</w:t>
      </w:r>
    </w:p>
    <w:p w14:paraId="667EA17E" w14:textId="77777777" w:rsidR="00D5659B" w:rsidRDefault="00D5659B">
      <w:pPr>
        <w:rPr>
          <w:rFonts w:hint="eastAsia"/>
        </w:rPr>
      </w:pPr>
    </w:p>
    <w:p w14:paraId="42FB5695" w14:textId="77777777" w:rsidR="00D5659B" w:rsidRDefault="00D5659B">
      <w:pPr>
        <w:rPr>
          <w:rFonts w:hint="eastAsia"/>
        </w:rPr>
      </w:pPr>
    </w:p>
    <w:p w14:paraId="012547A1" w14:textId="77777777" w:rsidR="00D5659B" w:rsidRDefault="00D5659B">
      <w:pPr>
        <w:rPr>
          <w:rFonts w:hint="eastAsia"/>
        </w:rPr>
      </w:pPr>
      <w:r>
        <w:rPr>
          <w:rFonts w:hint="eastAsia"/>
        </w:rPr>
        <w:t>二、“粥”常见组词及语义延伸</w:t>
      </w:r>
    </w:p>
    <w:p w14:paraId="54187574" w14:textId="77777777" w:rsidR="00D5659B" w:rsidRDefault="00D5659B">
      <w:pPr>
        <w:rPr>
          <w:rFonts w:hint="eastAsia"/>
        </w:rPr>
      </w:pPr>
      <w:r>
        <w:rPr>
          <w:rFonts w:hint="eastAsia"/>
        </w:rPr>
        <w:t>“粥”在汉语中可形成丰富组词，体现多维文化内涵：</w:t>
      </w:r>
    </w:p>
    <w:p w14:paraId="3ED5187A" w14:textId="77777777" w:rsidR="00D5659B" w:rsidRDefault="00D5659B">
      <w:pPr>
        <w:rPr>
          <w:rFonts w:hint="eastAsia"/>
        </w:rPr>
      </w:pPr>
      <w:r>
        <w:rPr>
          <w:rFonts w:hint="eastAsia"/>
        </w:rPr>
        <w:t>粥类：米粥、八宝粥、皮蛋瘦肉粥——描述食材搭配方式。</w:t>
      </w:r>
    </w:p>
    <w:p w14:paraId="23C110B7" w14:textId="77777777" w:rsidR="00D5659B" w:rsidRDefault="00D5659B">
      <w:pPr>
        <w:rPr>
          <w:rFonts w:hint="eastAsia"/>
        </w:rPr>
      </w:pPr>
      <w:r>
        <w:rPr>
          <w:rFonts w:hint="eastAsia"/>
        </w:rPr>
        <w:t>状态：粥少僧多、烂粥一锅——延伸比喻资源稀缺或局面混乱。</w:t>
      </w:r>
    </w:p>
    <w:p w14:paraId="7D1CC9A0" w14:textId="77777777" w:rsidR="00D5659B" w:rsidRDefault="00D5659B">
      <w:pPr>
        <w:rPr>
          <w:rFonts w:hint="eastAsia"/>
        </w:rPr>
      </w:pPr>
      <w:r>
        <w:rPr>
          <w:rFonts w:hint="eastAsia"/>
        </w:rPr>
        <w:t>医学：粥疗、药粥——突出传统食疗理念。</w:t>
      </w:r>
    </w:p>
    <w:p w14:paraId="644791DB" w14:textId="77777777" w:rsidR="00D5659B" w:rsidRDefault="00D5659B">
      <w:pPr>
        <w:rPr>
          <w:rFonts w:hint="eastAsia"/>
        </w:rPr>
      </w:pPr>
      <w:r>
        <w:rPr>
          <w:rFonts w:hint="eastAsia"/>
        </w:rPr>
        <w:t>其中，“粥少僧多”以比喻手法展现社会现象，与《西游记》中“粥少僧多怎生管待”相呼应，体现词汇的跨领域适用性。</w:t>
      </w:r>
    </w:p>
    <w:p w14:paraId="03F12B9E" w14:textId="77777777" w:rsidR="00D5659B" w:rsidRDefault="00D5659B">
      <w:pPr>
        <w:rPr>
          <w:rFonts w:hint="eastAsia"/>
        </w:rPr>
      </w:pPr>
    </w:p>
    <w:p w14:paraId="1834E0BF" w14:textId="77777777" w:rsidR="00D5659B" w:rsidRDefault="00D5659B">
      <w:pPr>
        <w:rPr>
          <w:rFonts w:hint="eastAsia"/>
        </w:rPr>
      </w:pPr>
    </w:p>
    <w:p w14:paraId="499C134A" w14:textId="77777777" w:rsidR="00D5659B" w:rsidRDefault="00D5659B">
      <w:pPr>
        <w:rPr>
          <w:rFonts w:hint="eastAsia"/>
        </w:rPr>
      </w:pPr>
      <w:r>
        <w:rPr>
          <w:rFonts w:hint="eastAsia"/>
        </w:rPr>
        <w:t>三、“粥”字的结构与书写规范</w:t>
      </w:r>
    </w:p>
    <w:p w14:paraId="2AD6CB74" w14:textId="77777777" w:rsidR="00D5659B" w:rsidRDefault="00D5659B">
      <w:pPr>
        <w:rPr>
          <w:rFonts w:hint="eastAsia"/>
        </w:rPr>
      </w:pPr>
      <w:r>
        <w:rPr>
          <w:rFonts w:hint="eastAsia"/>
        </w:rPr>
        <w:t>从结构分析，“粥”属左形右声的形声字。左侧“米”部直指食材本质，右侧“弓”与“豕”组合的部件则通过笔画变形指向声音源头。现代简化字中，“粥”保留形声特征却更显规整。建议书写时注意左侧“米”的竖画对准中央竖线，右侧“弓”折角处需保持锐利，整体保持重心平衡。</w:t>
      </w:r>
    </w:p>
    <w:p w14:paraId="1DB37E03" w14:textId="77777777" w:rsidR="00D5659B" w:rsidRDefault="00D5659B">
      <w:pPr>
        <w:rPr>
          <w:rFonts w:hint="eastAsia"/>
        </w:rPr>
      </w:pPr>
    </w:p>
    <w:p w14:paraId="3E191EF7" w14:textId="77777777" w:rsidR="00D5659B" w:rsidRDefault="00D5659B">
      <w:pPr>
        <w:rPr>
          <w:rFonts w:hint="eastAsia"/>
        </w:rPr>
      </w:pPr>
    </w:p>
    <w:p w14:paraId="0FB36352" w14:textId="77777777" w:rsidR="00D5659B" w:rsidRDefault="00D5659B">
      <w:pPr>
        <w:rPr>
          <w:rFonts w:hint="eastAsia"/>
        </w:rPr>
      </w:pPr>
      <w:r>
        <w:rPr>
          <w:rFonts w:hint="eastAsia"/>
        </w:rPr>
        <w:t>四、“粥”在传统文化中的意涵</w:t>
      </w:r>
    </w:p>
    <w:p w14:paraId="4B24154E" w14:textId="77777777" w:rsidR="00D5659B" w:rsidRDefault="00D5659B">
      <w:pPr>
        <w:rPr>
          <w:rFonts w:hint="eastAsia"/>
        </w:rPr>
      </w:pPr>
      <w:r>
        <w:rPr>
          <w:rFonts w:hint="eastAsia"/>
        </w:rPr>
        <w:t>上古文献《礼记·月令》已有“食粥”记载，显示其起源之早。汉代《论衡》载“岁旱早雾，人粥不继”，揭示粥作为应急食物的社会功能。至宋代，陆游《食粥》诗“世人个个学长年，不悟长年在目前。我得宛丘平易法，只将食粥致神仙”，将养生功效提升至哲学高度，奠定其在中华食文化中的特殊地位。</w:t>
      </w:r>
    </w:p>
    <w:p w14:paraId="643B3B6F" w14:textId="77777777" w:rsidR="00D5659B" w:rsidRDefault="00D5659B">
      <w:pPr>
        <w:rPr>
          <w:rFonts w:hint="eastAsia"/>
        </w:rPr>
      </w:pPr>
    </w:p>
    <w:p w14:paraId="48FC2803" w14:textId="77777777" w:rsidR="00D5659B" w:rsidRDefault="00D5659B">
      <w:pPr>
        <w:rPr>
          <w:rFonts w:hint="eastAsia"/>
        </w:rPr>
      </w:pPr>
    </w:p>
    <w:p w14:paraId="3A5FE2A6" w14:textId="77777777" w:rsidR="00D5659B" w:rsidRDefault="00D5659B">
      <w:pPr>
        <w:rPr>
          <w:rFonts w:hint="eastAsia"/>
        </w:rPr>
      </w:pPr>
      <w:r>
        <w:rPr>
          <w:rFonts w:hint="eastAsia"/>
        </w:rPr>
        <w:t>五、“粥”字的跨语言对比</w:t>
      </w:r>
    </w:p>
    <w:p w14:paraId="4AF4B722" w14:textId="77777777" w:rsidR="00D5659B" w:rsidRDefault="00D5659B">
      <w:pPr>
        <w:rPr>
          <w:rFonts w:hint="eastAsia"/>
        </w:rPr>
      </w:pPr>
      <w:r>
        <w:rPr>
          <w:rFonts w:hint="eastAsia"/>
        </w:rPr>
        <w:t>对比国际视角，英文译作“congee”源自梵语“kanjika”，却与汉语拼音形成奇妙共鸣。粤语“粥”（zuk1）与日语“汁物（しるもの）”的构词差异，折射出汉字文化圈内的语义分野。值得注意的是，汉字“粥”在新加坡等地的使用频率显著低于中国大陆，侧面反映饮食文化变迁。</w:t>
      </w:r>
    </w:p>
    <w:p w14:paraId="29C956B5" w14:textId="77777777" w:rsidR="00D5659B" w:rsidRDefault="00D5659B">
      <w:pPr>
        <w:rPr>
          <w:rFonts w:hint="eastAsia"/>
        </w:rPr>
      </w:pPr>
    </w:p>
    <w:p w14:paraId="00AB2803" w14:textId="77777777" w:rsidR="00D5659B" w:rsidRDefault="00D5659B">
      <w:pPr>
        <w:rPr>
          <w:rFonts w:hint="eastAsia"/>
        </w:rPr>
      </w:pPr>
    </w:p>
    <w:p w14:paraId="1F12CFDC" w14:textId="77777777" w:rsidR="00D5659B" w:rsidRDefault="00D5659B">
      <w:pPr>
        <w:rPr>
          <w:rFonts w:hint="eastAsia"/>
        </w:rPr>
      </w:pPr>
      <w:r>
        <w:rPr>
          <w:rFonts w:hint="eastAsia"/>
        </w:rPr>
        <w:t>六、现代应用场景中的“粥”字</w:t>
      </w:r>
    </w:p>
    <w:p w14:paraId="7B3F85A3" w14:textId="77777777" w:rsidR="00D5659B" w:rsidRDefault="00D5659B">
      <w:pPr>
        <w:rPr>
          <w:rFonts w:hint="eastAsia"/>
        </w:rPr>
      </w:pPr>
      <w:r>
        <w:rPr>
          <w:rFonts w:hint="eastAsia"/>
        </w:rPr>
        <w:t>当代语言生活中，“粥”字广泛存在于品牌命名（如“粥全粥美”）、网络热词（“打工人养生粥”）及文创产品中。值得关注的是，茶饮行业推出的“珍珠奶茶粥”概念，通过跨界融合赋予传统词汇新生命力，折射出汉字在现代传播中的可塑性。</w:t>
      </w:r>
    </w:p>
    <w:p w14:paraId="6B5B5BF6" w14:textId="77777777" w:rsidR="00D5659B" w:rsidRDefault="00D5659B">
      <w:pPr>
        <w:rPr>
          <w:rFonts w:hint="eastAsia"/>
        </w:rPr>
      </w:pPr>
    </w:p>
    <w:p w14:paraId="00F53D09" w14:textId="77777777" w:rsidR="00D5659B" w:rsidRDefault="00D5659B">
      <w:pPr>
        <w:rPr>
          <w:rFonts w:hint="eastAsia"/>
        </w:rPr>
      </w:pPr>
    </w:p>
    <w:p w14:paraId="54E9E5D8" w14:textId="77777777" w:rsidR="00D5659B" w:rsidRDefault="00D5659B">
      <w:pPr>
        <w:rPr>
          <w:rFonts w:hint="eastAsia"/>
        </w:rPr>
      </w:pPr>
      <w:r>
        <w:rPr>
          <w:rFonts w:hint="eastAsia"/>
        </w:rPr>
        <w:t>七、结语：一个字的千年之旅</w:t>
      </w:r>
    </w:p>
    <w:p w14:paraId="21179A73" w14:textId="77777777" w:rsidR="00D5659B" w:rsidRDefault="00D5659B">
      <w:pPr>
        <w:rPr>
          <w:rFonts w:hint="eastAsia"/>
        </w:rPr>
      </w:pPr>
      <w:r>
        <w:rPr>
          <w:rFonts w:hint="eastAsia"/>
        </w:rPr>
        <w:t>从甲骨文到简体字，“粥”字承载着农耕文明的集体记忆，在现代社会持续焕发活力。其笔画结构蕴含的东方美学，组词能力展现的思维张力，使其成为中华语言宝库中兼具实用性与艺术性的典型范例。深入探索“粥”字，实则是理解中华文化密码的重要切口。</w:t>
      </w:r>
    </w:p>
    <w:p w14:paraId="367357B9" w14:textId="77777777" w:rsidR="00D5659B" w:rsidRDefault="00D5659B">
      <w:pPr>
        <w:rPr>
          <w:rFonts w:hint="eastAsia"/>
        </w:rPr>
      </w:pPr>
    </w:p>
    <w:p w14:paraId="4EE13A1C" w14:textId="77777777" w:rsidR="00D5659B" w:rsidRDefault="00D5659B">
      <w:pPr>
        <w:rPr>
          <w:rFonts w:hint="eastAsia"/>
        </w:rPr>
      </w:pPr>
    </w:p>
    <w:p w14:paraId="74E5DF4E" w14:textId="77777777" w:rsidR="00D5659B" w:rsidRDefault="00D56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C2DD0" w14:textId="317F1F70" w:rsidR="00B81190" w:rsidRDefault="00B81190"/>
    <w:sectPr w:rsidR="00B8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90"/>
    <w:rsid w:val="00277131"/>
    <w:rsid w:val="00B81190"/>
    <w:rsid w:val="00D5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43A51-1F4A-4763-A557-69D1DEF2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