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2733" w14:textId="77777777" w:rsidR="005E0526" w:rsidRDefault="005E0526">
      <w:pPr>
        <w:rPr>
          <w:rFonts w:hint="eastAsia"/>
        </w:rPr>
      </w:pPr>
    </w:p>
    <w:p w14:paraId="0252B496" w14:textId="77777777" w:rsidR="005E0526" w:rsidRDefault="005E0526">
      <w:pPr>
        <w:rPr>
          <w:rFonts w:hint="eastAsia"/>
        </w:rPr>
      </w:pPr>
      <w:r>
        <w:rPr>
          <w:rFonts w:hint="eastAsia"/>
        </w:rPr>
        <w:t>粥的拼音和组词和偏旁和部首</w:t>
      </w:r>
    </w:p>
    <w:p w14:paraId="5D554A73" w14:textId="77777777" w:rsidR="005E0526" w:rsidRDefault="005E0526">
      <w:pPr>
        <w:rPr>
          <w:rFonts w:hint="eastAsia"/>
        </w:rPr>
      </w:pPr>
      <w:r>
        <w:rPr>
          <w:rFonts w:hint="eastAsia"/>
        </w:rPr>
        <w:t>"粥"是现代汉语中的常用字，其拼音标注为"zhōu"，一声。在普通话发音中，"粥"呈现短促上声，尾音略微扬起，形成辨识度极高的音节。这个单音节字承载着华夏民族千年的饮食文化记忆，其读音在方言体系中呈现丰富变体，例如在吴语区常读作"zoh"，客家话中则转为"cuk"，呈现出汉语声调的地域多样性。</w:t>
      </w:r>
    </w:p>
    <w:p w14:paraId="61B23B1A" w14:textId="77777777" w:rsidR="005E0526" w:rsidRDefault="005E0526">
      <w:pPr>
        <w:rPr>
          <w:rFonts w:hint="eastAsia"/>
        </w:rPr>
      </w:pPr>
    </w:p>
    <w:p w14:paraId="40E60010" w14:textId="77777777" w:rsidR="005E0526" w:rsidRDefault="005E0526">
      <w:pPr>
        <w:rPr>
          <w:rFonts w:hint="eastAsia"/>
        </w:rPr>
      </w:pPr>
    </w:p>
    <w:p w14:paraId="77BC2306" w14:textId="77777777" w:rsidR="005E0526" w:rsidRDefault="005E0526">
      <w:pPr>
        <w:rPr>
          <w:rFonts w:hint="eastAsia"/>
        </w:rPr>
      </w:pPr>
      <w:r>
        <w:rPr>
          <w:rFonts w:hint="eastAsia"/>
        </w:rPr>
        <w:t>组词系统与语义扩展</w:t>
      </w:r>
    </w:p>
    <w:p w14:paraId="25D28048" w14:textId="77777777" w:rsidR="005E0526" w:rsidRDefault="005E0526">
      <w:pPr>
        <w:rPr>
          <w:rFonts w:hint="eastAsia"/>
        </w:rPr>
      </w:pPr>
      <w:r>
        <w:rPr>
          <w:rFonts w:hint="eastAsia"/>
        </w:rPr>
        <w:t>"粥"字在现代汉语构词中展现出极强的组合能力，基础词汇包括"白粥"""米粥"""八宝粥"等主食类型。这些复合词多以原材料或制作工艺命名，构成饮食词汇的典型范式。抽象语义层面衍生出"熬粥"""送粥"""稠粥"等动态描述词组，其中"稠粥"一词更延伸出文学意象，如"情粥般粘稠"的隐喻表达。值得关注的是，"粥少僧多"这一四字成语通过数量对比，生动描绘资源稀缺的社会现象，在《水浒传》等古典文学中屡见不鲜。</w:t>
      </w:r>
    </w:p>
    <w:p w14:paraId="0D325CCC" w14:textId="77777777" w:rsidR="005E0526" w:rsidRDefault="005E0526">
      <w:pPr>
        <w:rPr>
          <w:rFonts w:hint="eastAsia"/>
        </w:rPr>
      </w:pPr>
    </w:p>
    <w:p w14:paraId="1752B95A" w14:textId="77777777" w:rsidR="005E0526" w:rsidRDefault="005E0526">
      <w:pPr>
        <w:rPr>
          <w:rFonts w:hint="eastAsia"/>
        </w:rPr>
      </w:pPr>
    </w:p>
    <w:p w14:paraId="437AF569" w14:textId="77777777" w:rsidR="005E0526" w:rsidRDefault="005E0526">
      <w:pPr>
        <w:rPr>
          <w:rFonts w:hint="eastAsia"/>
        </w:rPr>
      </w:pPr>
      <w:r>
        <w:rPr>
          <w:rFonts w:hint="eastAsia"/>
        </w:rPr>
        <w:t>字形构造与部首探析</w:t>
      </w:r>
    </w:p>
    <w:p w14:paraId="0FFAE5E5" w14:textId="77777777" w:rsidR="005E0526" w:rsidRDefault="005E0526">
      <w:pPr>
        <w:rPr>
          <w:rFonts w:hint="eastAsia"/>
        </w:rPr>
      </w:pPr>
      <w:r>
        <w:rPr>
          <w:rFonts w:hint="eastAsia"/>
        </w:rPr>
        <w:t>从造字法角度剖析，"粥"属于会意字，篆书时期已呈现"鬲"+"弓"+"米"的经典结构。《说文解字》注解其形为"鬻"的异体字，揭示出原始烹饪器具"鬲"在造字中的核心地位。隶变后上部构件发生形变，形成现代楷书"鬻"字上部的变形体。现代汉语部首体系中，"粥"归入"米"部（部首序号311），但在传统字典多归于"弓部"，这种差异源于"煮"义的强调与字形流变的双重影响。值得注意的是，简化字过程中"粥"保留了复杂的表意结构，相较于"饭"""面"等简化字，其字形更直观展现饮食制作过程。</w:t>
      </w:r>
    </w:p>
    <w:p w14:paraId="1799D607" w14:textId="77777777" w:rsidR="005E0526" w:rsidRDefault="005E0526">
      <w:pPr>
        <w:rPr>
          <w:rFonts w:hint="eastAsia"/>
        </w:rPr>
      </w:pPr>
    </w:p>
    <w:p w14:paraId="42330ADF" w14:textId="77777777" w:rsidR="005E0526" w:rsidRDefault="005E0526">
      <w:pPr>
        <w:rPr>
          <w:rFonts w:hint="eastAsia"/>
        </w:rPr>
      </w:pPr>
    </w:p>
    <w:p w14:paraId="771EAFA6" w14:textId="77777777" w:rsidR="005E0526" w:rsidRDefault="005E0526">
      <w:pPr>
        <w:rPr>
          <w:rFonts w:hint="eastAsia"/>
        </w:rPr>
      </w:pPr>
      <w:r>
        <w:rPr>
          <w:rFonts w:hint="eastAsia"/>
        </w:rPr>
        <w:t>文化符号与饮食实践</w:t>
      </w:r>
    </w:p>
    <w:p w14:paraId="02675C1A" w14:textId="77777777" w:rsidR="005E0526" w:rsidRDefault="005E0526">
      <w:pPr>
        <w:rPr>
          <w:rFonts w:hint="eastAsia"/>
        </w:rPr>
      </w:pPr>
      <w:r>
        <w:rPr>
          <w:rFonts w:hint="eastAsia"/>
        </w:rPr>
        <w:t>作为中华饮食文化的典型符号，"粥"字凝结着农耕社会的生存智慧。考古发现证实，小米粥在仰韶文化时期已现雏形，至汉代《伤寒论》已将粥疗纳入医学体系。传统养生观念视粥为"天下第一补人之物"，《本草纲目》记载百余种药粥配方。在日常用语中，"喝粥"不仅是饮食行为更承载情感交流功能，如探病送粥、婴儿断奶等场景都映射着粥的文化功能。现代营养学证实，粥类食物的液态特性更易消化吸收，特别适宜老幼病弱群体。</w:t>
      </w:r>
    </w:p>
    <w:p w14:paraId="3B1757B7" w14:textId="77777777" w:rsidR="005E0526" w:rsidRDefault="005E0526">
      <w:pPr>
        <w:rPr>
          <w:rFonts w:hint="eastAsia"/>
        </w:rPr>
      </w:pPr>
    </w:p>
    <w:p w14:paraId="7987FCAB" w14:textId="77777777" w:rsidR="005E0526" w:rsidRDefault="005E0526">
      <w:pPr>
        <w:rPr>
          <w:rFonts w:hint="eastAsia"/>
        </w:rPr>
      </w:pPr>
    </w:p>
    <w:p w14:paraId="0913F981" w14:textId="77777777" w:rsidR="005E0526" w:rsidRDefault="005E0526">
      <w:pPr>
        <w:rPr>
          <w:rFonts w:hint="eastAsia"/>
        </w:rPr>
      </w:pPr>
      <w:r>
        <w:rPr>
          <w:rFonts w:hint="eastAsia"/>
        </w:rPr>
        <w:t>书写规范与现代应用</w:t>
      </w:r>
    </w:p>
    <w:p w14:paraId="4C223819" w14:textId="77777777" w:rsidR="005E0526" w:rsidRDefault="005E0526">
      <w:pPr>
        <w:rPr>
          <w:rFonts w:hint="eastAsia"/>
        </w:rPr>
      </w:pPr>
      <w:r>
        <w:rPr>
          <w:rFonts w:hint="eastAsia"/>
        </w:rPr>
        <w:t>当代规范汉字中，"粥"为12画繁体字（粥），简化后保持原结构。笔画顺序为点、撇、横、竖、撇、点、横折、横、竖折折钩、点、撇、横、竖、撇、捺，书写时需特别注意第九笔的折钩角度。在书法艺术中，"粥"字多现于小楷作品，其结构平衡对书法家的空间布局能力形成挑战。数字化时代，"粥"字的Unicode编码为U+7CAA，输入法中常通过"zhou"拼音快捷输入，在电子商务领域，"粥类"商品类目涵盖传统养生粥与创新谷物粥，年销售额突破百亿元。</w:t>
      </w:r>
    </w:p>
    <w:p w14:paraId="3AAF6BE1" w14:textId="77777777" w:rsidR="005E0526" w:rsidRDefault="005E0526">
      <w:pPr>
        <w:rPr>
          <w:rFonts w:hint="eastAsia"/>
        </w:rPr>
      </w:pPr>
    </w:p>
    <w:p w14:paraId="4DF79ED4" w14:textId="77777777" w:rsidR="005E0526" w:rsidRDefault="005E0526">
      <w:pPr>
        <w:rPr>
          <w:rFonts w:hint="eastAsia"/>
        </w:rPr>
      </w:pPr>
    </w:p>
    <w:p w14:paraId="019AA63D" w14:textId="77777777" w:rsidR="005E0526" w:rsidRDefault="005E0526">
      <w:pPr>
        <w:rPr>
          <w:rFonts w:hint="eastAsia"/>
        </w:rPr>
      </w:pPr>
      <w:r>
        <w:rPr>
          <w:rFonts w:hint="eastAsia"/>
        </w:rPr>
        <w:t>跨文化比较与语言演变</w:t>
      </w:r>
    </w:p>
    <w:p w14:paraId="75CE145B" w14:textId="77777777" w:rsidR="005E0526" w:rsidRDefault="005E0526">
      <w:pPr>
        <w:rPr>
          <w:rFonts w:hint="eastAsia"/>
        </w:rPr>
      </w:pPr>
      <w:r>
        <w:rPr>
          <w:rFonts w:hint="eastAsia"/>
        </w:rPr>
        <w:t>对比东亚文化圈，日语"粥（かゆ）"仍保留古汉语发音痕迹，韩国语则采用固有词"?"表达同类概念。这种差异反映出汉字文化圈内部的语义分化现象。现代汉语新词"佛系养生粥"""减肥代餐粥"等网络用语的流行，显示传统饮食概念正在经历现代性重构。方言研究揭示，闽南语将砂锅熬煮的粥称为"糜（bê）"，这种古今异称现象揭示了方言保育古音的重要价值。</w:t>
      </w:r>
    </w:p>
    <w:p w14:paraId="751F32DD" w14:textId="77777777" w:rsidR="005E0526" w:rsidRDefault="005E0526">
      <w:pPr>
        <w:rPr>
          <w:rFonts w:hint="eastAsia"/>
        </w:rPr>
      </w:pPr>
    </w:p>
    <w:p w14:paraId="1ABD6333" w14:textId="77777777" w:rsidR="005E0526" w:rsidRDefault="005E0526">
      <w:pPr>
        <w:rPr>
          <w:rFonts w:hint="eastAsia"/>
        </w:rPr>
      </w:pPr>
    </w:p>
    <w:p w14:paraId="26A92FC0" w14:textId="77777777" w:rsidR="005E0526" w:rsidRDefault="005E0526">
      <w:pPr>
        <w:rPr>
          <w:rFonts w:hint="eastAsia"/>
        </w:rPr>
      </w:pPr>
      <w:r>
        <w:rPr>
          <w:rFonts w:hint="eastAsia"/>
        </w:rPr>
        <w:t>当代应用与发展趋势</w:t>
      </w:r>
    </w:p>
    <w:p w14:paraId="08D92244" w14:textId="77777777" w:rsidR="005E0526" w:rsidRDefault="005E0526">
      <w:pPr>
        <w:rPr>
          <w:rFonts w:hint="eastAsia"/>
        </w:rPr>
      </w:pPr>
      <w:r>
        <w:rPr>
          <w:rFonts w:hint="eastAsia"/>
        </w:rPr>
        <w:t>当前餐饮行业正推动"粥文化"的现代化转型，养生粥连锁店年均增长率达15%。食品科技领域研发出速食粥粉、微波即食粥等多元化产品形态。教育领域将"粥"字纳入小学语文识字教学，其结构规律成为部首教学的经典案例。非遗保护工作重视传统熬粥技艺，潮汕砂锅粥制作技艺入选省级非遗名录。这种传统与现代的交融，使"粥"字持续焕发新的文化活力。</w:t>
      </w:r>
    </w:p>
    <w:p w14:paraId="78A9A72C" w14:textId="77777777" w:rsidR="005E0526" w:rsidRDefault="005E0526">
      <w:pPr>
        <w:rPr>
          <w:rFonts w:hint="eastAsia"/>
        </w:rPr>
      </w:pPr>
    </w:p>
    <w:p w14:paraId="6CA3C3D3" w14:textId="77777777" w:rsidR="005E0526" w:rsidRDefault="005E0526">
      <w:pPr>
        <w:rPr>
          <w:rFonts w:hint="eastAsia"/>
        </w:rPr>
      </w:pPr>
    </w:p>
    <w:p w14:paraId="49009423" w14:textId="77777777" w:rsidR="005E0526" w:rsidRDefault="005E0526">
      <w:pPr>
        <w:rPr>
          <w:rFonts w:hint="eastAsia"/>
        </w:rPr>
      </w:pPr>
    </w:p>
    <w:p w14:paraId="4C2517F0" w14:textId="77777777" w:rsidR="005E0526" w:rsidRDefault="005E0526">
      <w:pPr>
        <w:rPr>
          <w:rFonts w:hint="eastAsia"/>
        </w:rPr>
      </w:pPr>
      <w:r>
        <w:rPr>
          <w:rFonts w:hint="eastAsia"/>
        </w:rPr>
        <w:t>（总字数约1200字）</w:t>
      </w:r>
    </w:p>
    <w:p w14:paraId="0E79BF43" w14:textId="77777777" w:rsidR="005E0526" w:rsidRDefault="005E0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AFA3F" w14:textId="4614291B" w:rsidR="00E7375D" w:rsidRDefault="00E7375D"/>
    <w:sectPr w:rsidR="00E7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5D"/>
    <w:rsid w:val="00277131"/>
    <w:rsid w:val="005E0526"/>
    <w:rsid w:val="00E7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99A27-59EB-45FD-B0B7-B4A95483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