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5B65C" w14:textId="77777777" w:rsidR="00395836" w:rsidRDefault="00395836">
      <w:pPr>
        <w:rPr>
          <w:rFonts w:hint="eastAsia"/>
        </w:rPr>
      </w:pPr>
      <w:r>
        <w:rPr>
          <w:rFonts w:hint="eastAsia"/>
        </w:rPr>
        <w:t>粘土为胎的拼音</w:t>
      </w:r>
    </w:p>
    <w:p w14:paraId="43DE8834" w14:textId="77777777" w:rsidR="00395836" w:rsidRDefault="00395836">
      <w:pPr>
        <w:rPr>
          <w:rFonts w:hint="eastAsia"/>
        </w:rPr>
      </w:pPr>
      <w:r>
        <w:rPr>
          <w:rFonts w:hint="eastAsia"/>
        </w:rPr>
        <w:t>“粘土为胎”的拼音是“nián tǔ wéi tāi”。这一词组简洁地描述了陶瓷制作中的一种基本工艺过程，即使用粘土作为基础材料来塑造陶器或瓷器的初步形态。在中华文明的悠久历史中，这种技艺已经传承了几千年，成为了中国传统文化的重要组成部分。</w:t>
      </w:r>
    </w:p>
    <w:p w14:paraId="0BA03073" w14:textId="77777777" w:rsidR="00395836" w:rsidRDefault="00395836">
      <w:pPr>
        <w:rPr>
          <w:rFonts w:hint="eastAsia"/>
        </w:rPr>
      </w:pPr>
    </w:p>
    <w:p w14:paraId="1A52B60A" w14:textId="77777777" w:rsidR="00395836" w:rsidRDefault="00395836">
      <w:pPr>
        <w:rPr>
          <w:rFonts w:hint="eastAsia"/>
        </w:rPr>
      </w:pPr>
    </w:p>
    <w:p w14:paraId="10B2C9FE" w14:textId="77777777" w:rsidR="00395836" w:rsidRDefault="00395836">
      <w:pPr>
        <w:rPr>
          <w:rFonts w:hint="eastAsia"/>
        </w:rPr>
      </w:pPr>
      <w:r>
        <w:rPr>
          <w:rFonts w:hint="eastAsia"/>
        </w:rPr>
        <w:t>粘土的选择与准备</w:t>
      </w:r>
    </w:p>
    <w:p w14:paraId="1CC9CB02" w14:textId="77777777" w:rsidR="00395836" w:rsidRDefault="00395836">
      <w:pPr>
        <w:rPr>
          <w:rFonts w:hint="eastAsia"/>
        </w:rPr>
      </w:pPr>
      <w:r>
        <w:rPr>
          <w:rFonts w:hint="eastAsia"/>
        </w:rPr>
        <w:t>选择合适的粘土是制陶过程中至关重要的一步。不同类型的粘土具有不同的特性和用途。一般来说，理想的制陶粘土应该具有良好的可塑性、适当的颗粒度以及一定的耐火性。粘土在采集后通常需要经过筛分、浸泡和陈腐等处理步骤，以去除杂质并提高其可塑性，从而确保最终制品的质量。</w:t>
      </w:r>
    </w:p>
    <w:p w14:paraId="68285388" w14:textId="77777777" w:rsidR="00395836" w:rsidRDefault="00395836">
      <w:pPr>
        <w:rPr>
          <w:rFonts w:hint="eastAsia"/>
        </w:rPr>
      </w:pPr>
    </w:p>
    <w:p w14:paraId="6497BA79" w14:textId="77777777" w:rsidR="00395836" w:rsidRDefault="00395836">
      <w:pPr>
        <w:rPr>
          <w:rFonts w:hint="eastAsia"/>
        </w:rPr>
      </w:pPr>
    </w:p>
    <w:p w14:paraId="54B15650" w14:textId="77777777" w:rsidR="00395836" w:rsidRDefault="00395836">
      <w:pPr>
        <w:rPr>
          <w:rFonts w:hint="eastAsia"/>
        </w:rPr>
      </w:pPr>
      <w:r>
        <w:rPr>
          <w:rFonts w:hint="eastAsia"/>
        </w:rPr>
        <w:t>成型技术</w:t>
      </w:r>
    </w:p>
    <w:p w14:paraId="3C400AB9" w14:textId="77777777" w:rsidR="00395836" w:rsidRDefault="00395836">
      <w:pPr>
        <w:rPr>
          <w:rFonts w:hint="eastAsia"/>
        </w:rPr>
      </w:pPr>
      <w:r>
        <w:rPr>
          <w:rFonts w:hint="eastAsia"/>
        </w:rPr>
        <w:t>将处理好的粘土制成所需的形状有多种方法，包括手工捏制、轮盘拉坯、模具压制等。每种方法都有其独特的特点和技术要求。例如，轮盘拉坯是一种传统的成型技术，它通过旋转轮盘并在粘土湿润时用手塑造出各种形状，这种方法不仅效率高，而且能制造出对称性极高的作品。</w:t>
      </w:r>
    </w:p>
    <w:p w14:paraId="0A871C31" w14:textId="77777777" w:rsidR="00395836" w:rsidRDefault="00395836">
      <w:pPr>
        <w:rPr>
          <w:rFonts w:hint="eastAsia"/>
        </w:rPr>
      </w:pPr>
    </w:p>
    <w:p w14:paraId="509A894B" w14:textId="77777777" w:rsidR="00395836" w:rsidRDefault="00395836">
      <w:pPr>
        <w:rPr>
          <w:rFonts w:hint="eastAsia"/>
        </w:rPr>
      </w:pPr>
    </w:p>
    <w:p w14:paraId="214160CD" w14:textId="77777777" w:rsidR="00395836" w:rsidRDefault="00395836">
      <w:pPr>
        <w:rPr>
          <w:rFonts w:hint="eastAsia"/>
        </w:rPr>
      </w:pPr>
      <w:r>
        <w:rPr>
          <w:rFonts w:hint="eastAsia"/>
        </w:rPr>
        <w:t>干燥与修整</w:t>
      </w:r>
    </w:p>
    <w:p w14:paraId="563FAF43" w14:textId="77777777" w:rsidR="00395836" w:rsidRDefault="00395836">
      <w:pPr>
        <w:rPr>
          <w:rFonts w:hint="eastAsia"/>
        </w:rPr>
      </w:pPr>
      <w:r>
        <w:rPr>
          <w:rFonts w:hint="eastAsia"/>
        </w:rPr>
        <w:t>成型后的粘土作品需要进行适当的干燥，以便于后续的加工和烧制。在此阶段，必须小心控制环境条件，避免因过快干燥而导致的裂纹或变形。完成干燥后，还可以对作品进行精细修整，如打磨边缘、添加装饰等，以增加其美观性和独特性。</w:t>
      </w:r>
    </w:p>
    <w:p w14:paraId="24F17713" w14:textId="77777777" w:rsidR="00395836" w:rsidRDefault="00395836">
      <w:pPr>
        <w:rPr>
          <w:rFonts w:hint="eastAsia"/>
        </w:rPr>
      </w:pPr>
    </w:p>
    <w:p w14:paraId="5216B693" w14:textId="77777777" w:rsidR="00395836" w:rsidRDefault="00395836">
      <w:pPr>
        <w:rPr>
          <w:rFonts w:hint="eastAsia"/>
        </w:rPr>
      </w:pPr>
    </w:p>
    <w:p w14:paraId="2A3792B5" w14:textId="77777777" w:rsidR="00395836" w:rsidRDefault="00395836">
      <w:pPr>
        <w:rPr>
          <w:rFonts w:hint="eastAsia"/>
        </w:rPr>
      </w:pPr>
      <w:r>
        <w:rPr>
          <w:rFonts w:hint="eastAsia"/>
        </w:rPr>
        <w:t>上釉与装饰</w:t>
      </w:r>
    </w:p>
    <w:p w14:paraId="023E6D91" w14:textId="77777777" w:rsidR="00395836" w:rsidRDefault="00395836">
      <w:pPr>
        <w:rPr>
          <w:rFonts w:hint="eastAsia"/>
        </w:rPr>
      </w:pPr>
      <w:r>
        <w:rPr>
          <w:rFonts w:hint="eastAsia"/>
        </w:rPr>
        <w:t>为了改善陶瓷制品的表面性能和美观度，常常会对它们进行上釉处理。釉料不仅能赋予陶瓷绚丽多彩的颜色，还能提高其耐用性和防水性。此外，还可以采用雕刻、绘画等多种装饰手法来增强作品的艺术效果。</w:t>
      </w:r>
    </w:p>
    <w:p w14:paraId="3FB5B139" w14:textId="77777777" w:rsidR="00395836" w:rsidRDefault="00395836">
      <w:pPr>
        <w:rPr>
          <w:rFonts w:hint="eastAsia"/>
        </w:rPr>
      </w:pPr>
    </w:p>
    <w:p w14:paraId="54AA1556" w14:textId="77777777" w:rsidR="00395836" w:rsidRDefault="00395836">
      <w:pPr>
        <w:rPr>
          <w:rFonts w:hint="eastAsia"/>
        </w:rPr>
      </w:pPr>
    </w:p>
    <w:p w14:paraId="7BFEB7BD" w14:textId="77777777" w:rsidR="00395836" w:rsidRDefault="00395836">
      <w:pPr>
        <w:rPr>
          <w:rFonts w:hint="eastAsia"/>
        </w:rPr>
      </w:pPr>
      <w:r>
        <w:rPr>
          <w:rFonts w:hint="eastAsia"/>
        </w:rPr>
        <w:t>烧制过程</w:t>
      </w:r>
    </w:p>
    <w:p w14:paraId="08D4F2BC" w14:textId="77777777" w:rsidR="00395836" w:rsidRDefault="00395836">
      <w:pPr>
        <w:rPr>
          <w:rFonts w:hint="eastAsia"/>
        </w:rPr>
      </w:pPr>
      <w:r>
        <w:rPr>
          <w:rFonts w:hint="eastAsia"/>
        </w:rPr>
        <w:t>最后一步也是最关键的一步——烧制。这个过程是在高温窑炉中完成的，通过精确控制温度和气氛，使粘土和釉料发生物理化学变化，形成坚固且美丽的陶瓷制品。不同的烧制温度和时间会得到性质各异的产品，从粗糙的陶器到精致的瓷器不等。</w:t>
      </w:r>
    </w:p>
    <w:p w14:paraId="3C2D974B" w14:textId="77777777" w:rsidR="00395836" w:rsidRDefault="00395836">
      <w:pPr>
        <w:rPr>
          <w:rFonts w:hint="eastAsia"/>
        </w:rPr>
      </w:pPr>
    </w:p>
    <w:p w14:paraId="18897BC5" w14:textId="77777777" w:rsidR="00395836" w:rsidRDefault="00395836">
      <w:pPr>
        <w:rPr>
          <w:rFonts w:hint="eastAsia"/>
        </w:rPr>
      </w:pPr>
    </w:p>
    <w:p w14:paraId="4736F8AF" w14:textId="77777777" w:rsidR="00395836" w:rsidRDefault="00395836">
      <w:pPr>
        <w:rPr>
          <w:rFonts w:hint="eastAsia"/>
        </w:rPr>
      </w:pPr>
      <w:r>
        <w:rPr>
          <w:rFonts w:hint="eastAsia"/>
        </w:rPr>
        <w:t>总结</w:t>
      </w:r>
    </w:p>
    <w:p w14:paraId="27289A9B" w14:textId="77777777" w:rsidR="00395836" w:rsidRDefault="00395836">
      <w:pPr>
        <w:rPr>
          <w:rFonts w:hint="eastAsia"/>
        </w:rPr>
      </w:pPr>
      <w:r>
        <w:rPr>
          <w:rFonts w:hint="eastAsia"/>
        </w:rPr>
        <w:t>综上所述，“nián tǔ wéi tāi”不仅仅是一个简单的拼音组合，它背后蕴含的是丰富的文化内涵和技术积累。从粘土的选择到最后的烧制，每一个环节都体现了工匠们的智慧和匠心独运。通过这种方式制作出来的陶瓷制品，不仅是实用的生活用品，更是承载着历史记忆和艺术价值的文化载体。</w:t>
      </w:r>
    </w:p>
    <w:p w14:paraId="6E9F29A8" w14:textId="77777777" w:rsidR="00395836" w:rsidRDefault="00395836">
      <w:pPr>
        <w:rPr>
          <w:rFonts w:hint="eastAsia"/>
        </w:rPr>
      </w:pPr>
    </w:p>
    <w:p w14:paraId="164E7494" w14:textId="77777777" w:rsidR="00395836" w:rsidRDefault="003958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013F9" w14:textId="6B0E1527" w:rsidR="001F395F" w:rsidRDefault="001F395F"/>
    <w:sectPr w:rsidR="001F3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5F"/>
    <w:rsid w:val="001F395F"/>
    <w:rsid w:val="00277131"/>
    <w:rsid w:val="0039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5CF5D-4928-475F-92EB-EA667540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2025-08-21T06:03:00Z</dcterms:created>
  <dcterms:modified xsi:type="dcterms:W3CDTF">2025-08-21T06:03:00Z</dcterms:modified>
</cp:coreProperties>
</file>