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18E8" w14:textId="77777777" w:rsidR="003B1120" w:rsidRDefault="003B1120">
      <w:pPr>
        <w:rPr>
          <w:rFonts w:hint="eastAsia"/>
        </w:rPr>
      </w:pPr>
    </w:p>
    <w:p w14:paraId="5E05D501" w14:textId="77777777" w:rsidR="003B1120" w:rsidRDefault="003B1120">
      <w:pPr>
        <w:rPr>
          <w:rFonts w:hint="eastAsia"/>
        </w:rPr>
      </w:pPr>
      <w:r>
        <w:rPr>
          <w:rFonts w:hint="eastAsia"/>
        </w:rPr>
        <w:t>粗拙的意思和拼音是什么呢</w:t>
      </w:r>
    </w:p>
    <w:p w14:paraId="6C406FEB" w14:textId="77777777" w:rsidR="003B1120" w:rsidRDefault="003B1120">
      <w:pPr>
        <w:rPr>
          <w:rFonts w:hint="eastAsia"/>
        </w:rPr>
      </w:pPr>
      <w:r>
        <w:rPr>
          <w:rFonts w:hint="eastAsia"/>
        </w:rPr>
        <w:t>“粗拙”是一个中文词语，在日常生活中并不算生僻，但其含义和使用场景却值得深入探讨。本文将从字面解析、文化语境到现代应用，为您全面解读“粗拙”的意义与价值。</w:t>
      </w:r>
    </w:p>
    <w:p w14:paraId="01E5A2FC" w14:textId="77777777" w:rsidR="003B1120" w:rsidRDefault="003B1120">
      <w:pPr>
        <w:rPr>
          <w:rFonts w:hint="eastAsia"/>
        </w:rPr>
      </w:pPr>
    </w:p>
    <w:p w14:paraId="5F6E93C8" w14:textId="77777777" w:rsidR="003B1120" w:rsidRDefault="003B1120">
      <w:pPr>
        <w:rPr>
          <w:rFonts w:hint="eastAsia"/>
        </w:rPr>
      </w:pPr>
    </w:p>
    <w:p w14:paraId="148B53C8" w14:textId="77777777" w:rsidR="003B1120" w:rsidRDefault="003B1120">
      <w:pPr>
        <w:rPr>
          <w:rFonts w:hint="eastAsia"/>
        </w:rPr>
      </w:pPr>
      <w:r>
        <w:rPr>
          <w:rFonts w:hint="eastAsia"/>
        </w:rPr>
        <w:t>一、读音与词性解析</w:t>
      </w:r>
    </w:p>
    <w:p w14:paraId="3CDC0D76" w14:textId="77777777" w:rsidR="003B1120" w:rsidRDefault="003B1120">
      <w:pPr>
        <w:rPr>
          <w:rFonts w:hint="eastAsia"/>
        </w:rPr>
      </w:pPr>
      <w:r>
        <w:rPr>
          <w:rFonts w:hint="eastAsia"/>
        </w:rPr>
        <w:t>“粗拙”的拼音为 cū zhuō（阴平+阳平），属于形容词。从构词法看，“粗”强调粗糙、不精巧，常与材质或工艺相关；“拙”则指向笨拙、不灵巧，多描述行为或技能。二者叠加形成递进式修饰关系，突出事物在制作水平或表现形态上的双重不足。</w:t>
      </w:r>
    </w:p>
    <w:p w14:paraId="6BA11306" w14:textId="77777777" w:rsidR="003B1120" w:rsidRDefault="003B1120">
      <w:pPr>
        <w:rPr>
          <w:rFonts w:hint="eastAsia"/>
        </w:rPr>
      </w:pPr>
    </w:p>
    <w:p w14:paraId="154742E8" w14:textId="77777777" w:rsidR="003B1120" w:rsidRDefault="003B1120">
      <w:pPr>
        <w:rPr>
          <w:rFonts w:hint="eastAsia"/>
        </w:rPr>
      </w:pPr>
    </w:p>
    <w:p w14:paraId="159992D5" w14:textId="77777777" w:rsidR="003B1120" w:rsidRDefault="003B1120">
      <w:pPr>
        <w:rPr>
          <w:rFonts w:hint="eastAsia"/>
        </w:rPr>
      </w:pPr>
      <w:r>
        <w:rPr>
          <w:rFonts w:hint="eastAsia"/>
        </w:rPr>
        <w:t>二、语义范畴的双重维度</w:t>
      </w:r>
    </w:p>
    <w:p w14:paraId="01C94C4A" w14:textId="77777777" w:rsidR="003B1120" w:rsidRDefault="003B1120">
      <w:pPr>
        <w:rPr>
          <w:rFonts w:hint="eastAsia"/>
        </w:rPr>
      </w:pPr>
      <w:r>
        <w:rPr>
          <w:rFonts w:hint="eastAsia"/>
        </w:rPr>
        <w:t>从物质层面，“粗拙”常用来形容器物的制作工艺粗糙简陋。例如古早民窑陶器因火候不足易碎裂，或原始工具因打磨技术有限而造型笨重，均可称其“粗拙”。在非物质文化遗产领域，某些粗陶制品甚至刻意保留手工痕迹以彰显质朴美感，此时“粗拙”反而成为文化符号。</w:t>
      </w:r>
    </w:p>
    <w:p w14:paraId="30B60230" w14:textId="77777777" w:rsidR="003B1120" w:rsidRDefault="003B1120">
      <w:pPr>
        <w:rPr>
          <w:rFonts w:hint="eastAsia"/>
        </w:rPr>
      </w:pPr>
    </w:p>
    <w:p w14:paraId="0418CC5C" w14:textId="77777777" w:rsidR="003B1120" w:rsidRDefault="003B1120">
      <w:pPr>
        <w:rPr>
          <w:rFonts w:hint="eastAsia"/>
        </w:rPr>
      </w:pPr>
    </w:p>
    <w:p w14:paraId="1EF3C294" w14:textId="77777777" w:rsidR="003B1120" w:rsidRDefault="003B1120">
      <w:pPr>
        <w:rPr>
          <w:rFonts w:hint="eastAsia"/>
        </w:rPr>
      </w:pPr>
      <w:r>
        <w:rPr>
          <w:rFonts w:hint="eastAsia"/>
        </w:rPr>
        <w:t>精神层面的“粗拙”更具哲学意味。庄子曾以“大巧若拙”揭示事物本质规律，宋代苏轼提出“反常合道为趣”，强调突破常规的艺术表达。这种认知突破使得“拙”脱离贬义范畴，转而与“拙朴”“拙趣”等中性词汇关联，体现东方美学中对自然本真的追求。</w:t>
      </w:r>
    </w:p>
    <w:p w14:paraId="28D02826" w14:textId="77777777" w:rsidR="003B1120" w:rsidRDefault="003B1120">
      <w:pPr>
        <w:rPr>
          <w:rFonts w:hint="eastAsia"/>
        </w:rPr>
      </w:pPr>
    </w:p>
    <w:p w14:paraId="41C65AC3" w14:textId="77777777" w:rsidR="003B1120" w:rsidRDefault="003B1120">
      <w:pPr>
        <w:rPr>
          <w:rFonts w:hint="eastAsia"/>
        </w:rPr>
      </w:pPr>
    </w:p>
    <w:p w14:paraId="71E2C90C" w14:textId="77777777" w:rsidR="003B1120" w:rsidRDefault="003B1120">
      <w:pPr>
        <w:rPr>
          <w:rFonts w:hint="eastAsia"/>
        </w:rPr>
      </w:pPr>
      <w:r>
        <w:rPr>
          <w:rFonts w:hint="eastAsia"/>
        </w:rPr>
        <w:t>三、文化语境的演变轨迹</w:t>
      </w:r>
    </w:p>
    <w:p w14:paraId="246B0364" w14:textId="77777777" w:rsidR="003B1120" w:rsidRDefault="003B1120">
      <w:pPr>
        <w:rPr>
          <w:rFonts w:hint="eastAsia"/>
        </w:rPr>
      </w:pPr>
      <w:r>
        <w:rPr>
          <w:rFonts w:hint="eastAsia"/>
        </w:rPr>
        <w:t>唐宋时期的文艺批评常以“粗拙”作为反向评价标准。如《宣和画谱》评徐熙画风“格调粗拙”，实则暗含对其返璞归真的推崇。明代文人更形成“宁拙勿巧”的美学主张，以反对宫廷艺术的过度雕琢。文徵明书信中自述“拙笔难工”，恰是文人雅士以拙为美的自我标榜。</w:t>
      </w:r>
    </w:p>
    <w:p w14:paraId="6A58F180" w14:textId="77777777" w:rsidR="003B1120" w:rsidRDefault="003B1120">
      <w:pPr>
        <w:rPr>
          <w:rFonts w:hint="eastAsia"/>
        </w:rPr>
      </w:pPr>
    </w:p>
    <w:p w14:paraId="332A1430" w14:textId="77777777" w:rsidR="003B1120" w:rsidRDefault="003B1120">
      <w:pPr>
        <w:rPr>
          <w:rFonts w:hint="eastAsia"/>
        </w:rPr>
      </w:pPr>
    </w:p>
    <w:p w14:paraId="12033D29" w14:textId="77777777" w:rsidR="003B1120" w:rsidRDefault="003B1120">
      <w:pPr>
        <w:rPr>
          <w:rFonts w:hint="eastAsia"/>
        </w:rPr>
      </w:pPr>
      <w:r>
        <w:rPr>
          <w:rFonts w:hint="eastAsia"/>
        </w:rPr>
        <w:t>在民间工艺发展史中，“粗拙”始终代表大众艺术的生命力。陕北剪纸的直白线条、云南扎染的粗犷纹样、贵州雷山苗绣的自然图腾，这些看似笨拙的造型恰恰蕴含着最本真的生活哲学。联合国教科文组织将此类民间艺术列为非遗项目时，特别强调其“拙朴的生命力”。</w:t>
      </w:r>
    </w:p>
    <w:p w14:paraId="499FDF49" w14:textId="77777777" w:rsidR="003B1120" w:rsidRDefault="003B1120">
      <w:pPr>
        <w:rPr>
          <w:rFonts w:hint="eastAsia"/>
        </w:rPr>
      </w:pPr>
    </w:p>
    <w:p w14:paraId="327F4D1C" w14:textId="77777777" w:rsidR="003B1120" w:rsidRDefault="003B1120">
      <w:pPr>
        <w:rPr>
          <w:rFonts w:hint="eastAsia"/>
        </w:rPr>
      </w:pPr>
    </w:p>
    <w:p w14:paraId="0DE7095A" w14:textId="77777777" w:rsidR="003B1120" w:rsidRDefault="003B1120">
      <w:pPr>
        <w:rPr>
          <w:rFonts w:hint="eastAsia"/>
        </w:rPr>
      </w:pPr>
      <w:r>
        <w:rPr>
          <w:rFonts w:hint="eastAsia"/>
        </w:rPr>
        <w:t>四、现代社会的多元诠释</w:t>
      </w:r>
    </w:p>
    <w:p w14:paraId="6DAB5E91" w14:textId="77777777" w:rsidR="003B1120" w:rsidRDefault="003B1120">
      <w:pPr>
        <w:rPr>
          <w:rFonts w:hint="eastAsia"/>
        </w:rPr>
      </w:pPr>
      <w:r>
        <w:rPr>
          <w:rFonts w:hint="eastAsia"/>
        </w:rPr>
        <w:t>工业文明冲击下，“粗拙”衍生出新的时代内涵。芬兰品牌Marimekko将北欧设计中的“拙感”融入家居产品，掀起“未完成美学”风潮；日本设计师原研哉通过留白技法构建“空寂之拙”，影响全球极简主义思潮。科技领域亦有“技术粗拙主义”运动，倡导简化代码逻辑回归基础架构，暗合“大道至简”的东方智慧。</w:t>
      </w:r>
    </w:p>
    <w:p w14:paraId="60CB0484" w14:textId="77777777" w:rsidR="003B1120" w:rsidRDefault="003B1120">
      <w:pPr>
        <w:rPr>
          <w:rFonts w:hint="eastAsia"/>
        </w:rPr>
      </w:pPr>
    </w:p>
    <w:p w14:paraId="2C3473AF" w14:textId="77777777" w:rsidR="003B1120" w:rsidRDefault="003B1120">
      <w:pPr>
        <w:rPr>
          <w:rFonts w:hint="eastAsia"/>
        </w:rPr>
      </w:pPr>
    </w:p>
    <w:p w14:paraId="00A04166" w14:textId="77777777" w:rsidR="003B1120" w:rsidRDefault="003B1120">
      <w:pPr>
        <w:rPr>
          <w:rFonts w:hint="eastAsia"/>
        </w:rPr>
      </w:pPr>
      <w:r>
        <w:rPr>
          <w:rFonts w:hint="eastAsia"/>
        </w:rPr>
        <w:t>心理健康研究显示，适度保留事物的“拙感”能缓解现代人的完美主义焦虑。儿童心理学家指出，允许孩童在涂鸦中展现原始笔触，有助于创造力培养。这些实践印证了德国哲学家海德格尔“诗意栖居”理论中“让事物以本真状态呈现”的哲学主张。</w:t>
      </w:r>
    </w:p>
    <w:p w14:paraId="689AC70B" w14:textId="77777777" w:rsidR="003B1120" w:rsidRDefault="003B1120">
      <w:pPr>
        <w:rPr>
          <w:rFonts w:hint="eastAsia"/>
        </w:rPr>
      </w:pPr>
    </w:p>
    <w:p w14:paraId="78333910" w14:textId="77777777" w:rsidR="003B1120" w:rsidRDefault="003B1120">
      <w:pPr>
        <w:rPr>
          <w:rFonts w:hint="eastAsia"/>
        </w:rPr>
      </w:pPr>
    </w:p>
    <w:p w14:paraId="6E365B4E" w14:textId="77777777" w:rsidR="003B1120" w:rsidRDefault="003B1120">
      <w:pPr>
        <w:rPr>
          <w:rFonts w:hint="eastAsia"/>
        </w:rPr>
      </w:pPr>
      <w:r>
        <w:rPr>
          <w:rFonts w:hint="eastAsia"/>
        </w:rPr>
        <w:t>五、跨域应用的延伸价值</w:t>
      </w:r>
    </w:p>
    <w:p w14:paraId="1234AA73" w14:textId="77777777" w:rsidR="003B1120" w:rsidRDefault="003B1120">
      <w:pPr>
        <w:rPr>
          <w:rFonts w:hint="eastAsia"/>
        </w:rPr>
      </w:pPr>
      <w:r>
        <w:rPr>
          <w:rFonts w:hint="eastAsia"/>
        </w:rPr>
        <w:t>企业管理领域出现“战略粗拙”理论，主张在复杂决策中保持核心业务的简洁高效。特斯拉早期产品线聚焦电动车的续航安全，正是通过战略聚焦实现突破。教育改革中，“粗放式学习”理念摒弃机械训练，鼓励学生通过试错积累实践经验，契合建构主义学习观。</w:t>
      </w:r>
    </w:p>
    <w:p w14:paraId="6854A768" w14:textId="77777777" w:rsidR="003B1120" w:rsidRDefault="003B1120">
      <w:pPr>
        <w:rPr>
          <w:rFonts w:hint="eastAsia"/>
        </w:rPr>
      </w:pPr>
    </w:p>
    <w:p w14:paraId="3102886F" w14:textId="77777777" w:rsidR="003B1120" w:rsidRDefault="003B1120">
      <w:pPr>
        <w:rPr>
          <w:rFonts w:hint="eastAsia"/>
        </w:rPr>
      </w:pPr>
    </w:p>
    <w:p w14:paraId="23DE503B" w14:textId="77777777" w:rsidR="003B1120" w:rsidRDefault="003B1120">
      <w:pPr>
        <w:rPr>
          <w:rFonts w:hint="eastAsia"/>
        </w:rPr>
      </w:pPr>
      <w:r>
        <w:rPr>
          <w:rFonts w:hint="eastAsia"/>
        </w:rPr>
        <w:t>人工智能时代，“粗拙算法”作为对抗数据拟合过拟合的手段，通过引入随机噪声提升模型泛化能力。麻省理工学院团队在2022年《Nature》发表论文证实，适度降低算法复杂度可使预测准确率提升18%。这为“拙中藏智”提供了科学注脚。</w:t>
      </w:r>
    </w:p>
    <w:p w14:paraId="1F04AF5A" w14:textId="77777777" w:rsidR="003B1120" w:rsidRDefault="003B1120">
      <w:pPr>
        <w:rPr>
          <w:rFonts w:hint="eastAsia"/>
        </w:rPr>
      </w:pPr>
    </w:p>
    <w:p w14:paraId="33F7CAF8" w14:textId="77777777" w:rsidR="003B1120" w:rsidRDefault="003B1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3FB4E" w14:textId="3C76C888" w:rsidR="00D10007" w:rsidRDefault="00D10007"/>
    <w:sectPr w:rsidR="00D1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7"/>
    <w:rsid w:val="00277131"/>
    <w:rsid w:val="003B1120"/>
    <w:rsid w:val="00D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1C16-8637-4BDD-9357-98D6D6BA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