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543B" w14:textId="77777777" w:rsidR="001861F7" w:rsidRDefault="001861F7">
      <w:pPr>
        <w:rPr>
          <w:rFonts w:hint="eastAsia"/>
        </w:rPr>
      </w:pPr>
    </w:p>
    <w:p w14:paraId="1EA90982" w14:textId="77777777" w:rsidR="001861F7" w:rsidRDefault="001861F7">
      <w:pPr>
        <w:rPr>
          <w:rFonts w:hint="eastAsia"/>
        </w:rPr>
      </w:pPr>
      <w:r>
        <w:rPr>
          <w:rFonts w:hint="eastAsia"/>
        </w:rPr>
        <w:t>粗拙的意思和拼音</w:t>
      </w:r>
    </w:p>
    <w:p w14:paraId="53E99C77" w14:textId="77777777" w:rsidR="001861F7" w:rsidRDefault="001861F7">
      <w:pPr>
        <w:rPr>
          <w:rFonts w:hint="eastAsia"/>
        </w:rPr>
      </w:pPr>
      <w:r>
        <w:rPr>
          <w:rFonts w:hint="eastAsia"/>
        </w:rPr>
        <w:t>“粗拙”是一个汉语词语，指事物在形态、工艺或表达上显得简陋、粗糙，缺乏精细与优雅。它的拼音是 cū zhuō，其中“粗”读第一声（阴平），“拙”读第二声（阳平）。该词常用于形容器物、艺术创作、行为举止或文字表达等方面的不足。例如，一件手工艺品若雕刻线条凌乱、造型不匀称，便可称为“粗拙”。在文学语境中，若某段文字遣词造句直白生硬、缺乏修饰，也可用“粗拙”评价。</w:t>
      </w:r>
    </w:p>
    <w:p w14:paraId="420E6FFA" w14:textId="77777777" w:rsidR="001861F7" w:rsidRDefault="001861F7">
      <w:pPr>
        <w:rPr>
          <w:rFonts w:hint="eastAsia"/>
        </w:rPr>
      </w:pPr>
    </w:p>
    <w:p w14:paraId="4C52E805" w14:textId="77777777" w:rsidR="001861F7" w:rsidRDefault="001861F7">
      <w:pPr>
        <w:rPr>
          <w:rFonts w:hint="eastAsia"/>
        </w:rPr>
      </w:pPr>
    </w:p>
    <w:p w14:paraId="301E0555" w14:textId="77777777" w:rsidR="001861F7" w:rsidRDefault="001861F7">
      <w:pPr>
        <w:rPr>
          <w:rFonts w:hint="eastAsia"/>
        </w:rPr>
      </w:pPr>
      <w:r>
        <w:rPr>
          <w:rFonts w:hint="eastAsia"/>
        </w:rPr>
        <w:t>“粗拙”的词源与语义演变</w:t>
      </w:r>
    </w:p>
    <w:p w14:paraId="2E13ABB1" w14:textId="77777777" w:rsidR="001861F7" w:rsidRDefault="001861F7">
      <w:pPr>
        <w:rPr>
          <w:rFonts w:hint="eastAsia"/>
        </w:rPr>
      </w:pPr>
      <w:r>
        <w:rPr>
          <w:rFonts w:hint="eastAsia"/>
        </w:rPr>
        <w:t>“粗”本义指未经打磨的木材或谷物外壳，引申为“不精致”“粗陋”；“拙”则从“笨拙”衍生出技艺不精、生硬笨拙的含义。《礼记·月令》中“其器疏以达”已隐含粗拙的意味，而“粗拙”作为合成词，多见于明清白话小说及近现代语料。例如，《红楼梦》中形容乡野工匠制作的桌椅“粗拙不堪”，凸显其与宫廷器物的对比。现代语境下，“粗拙”不仅保留器物层面的粗糙，还被延伸至艺术表达的情感直露或缺乏雕琢。</w:t>
      </w:r>
    </w:p>
    <w:p w14:paraId="16B26C60" w14:textId="77777777" w:rsidR="001861F7" w:rsidRDefault="001861F7">
      <w:pPr>
        <w:rPr>
          <w:rFonts w:hint="eastAsia"/>
        </w:rPr>
      </w:pPr>
    </w:p>
    <w:p w14:paraId="1BA8BA1C" w14:textId="77777777" w:rsidR="001861F7" w:rsidRDefault="001861F7">
      <w:pPr>
        <w:rPr>
          <w:rFonts w:hint="eastAsia"/>
        </w:rPr>
      </w:pPr>
    </w:p>
    <w:p w14:paraId="003876CF" w14:textId="77777777" w:rsidR="001861F7" w:rsidRDefault="001861F7">
      <w:pPr>
        <w:rPr>
          <w:rFonts w:hint="eastAsia"/>
        </w:rPr>
      </w:pPr>
      <w:r>
        <w:rPr>
          <w:rFonts w:hint="eastAsia"/>
        </w:rPr>
        <w:t>粗拙的积极与消极含义</w:t>
      </w:r>
    </w:p>
    <w:p w14:paraId="1551E58C" w14:textId="77777777" w:rsidR="001861F7" w:rsidRDefault="001861F7">
      <w:pPr>
        <w:rPr>
          <w:rFonts w:hint="eastAsia"/>
        </w:rPr>
      </w:pPr>
      <w:r>
        <w:rPr>
          <w:rFonts w:hint="eastAsia"/>
        </w:rPr>
        <w:t>“粗拙”并非全然贬义，其内涵随语境变化具有双重性。消极层面，它多指粗糙简陋、缺乏匠心。例如，工业量产的低成本商品可能因设计简单被批评为“粗拙”。积极意义上，“粗拙”亦可体现质朴率真的美学风格。例如，民间剪纸艺术因线条粗犷、构图简约，反而透出返璞归真的意趣。近代梁启超在《饮冰室文集》中提出“文有粗拙之美”，强调情感表达的直击人心比华丽辞藻更动人。这种辩证视角，为“粗拙”赋予了更多文化价值。</w:t>
      </w:r>
    </w:p>
    <w:p w14:paraId="07A11439" w14:textId="77777777" w:rsidR="001861F7" w:rsidRDefault="001861F7">
      <w:pPr>
        <w:rPr>
          <w:rFonts w:hint="eastAsia"/>
        </w:rPr>
      </w:pPr>
    </w:p>
    <w:p w14:paraId="7030573C" w14:textId="77777777" w:rsidR="001861F7" w:rsidRDefault="001861F7">
      <w:pPr>
        <w:rPr>
          <w:rFonts w:hint="eastAsia"/>
        </w:rPr>
      </w:pPr>
    </w:p>
    <w:p w14:paraId="62FC1D31" w14:textId="77777777" w:rsidR="001861F7" w:rsidRDefault="001861F7">
      <w:pPr>
        <w:rPr>
          <w:rFonts w:hint="eastAsia"/>
        </w:rPr>
      </w:pPr>
      <w:r>
        <w:rPr>
          <w:rFonts w:hint="eastAsia"/>
        </w:rPr>
        <w:t>粗拙与其他近义词语的辨析</w:t>
      </w:r>
    </w:p>
    <w:p w14:paraId="61064D57" w14:textId="77777777" w:rsidR="001861F7" w:rsidRDefault="001861F7">
      <w:pPr>
        <w:rPr>
          <w:rFonts w:hint="eastAsia"/>
        </w:rPr>
      </w:pPr>
      <w:r>
        <w:rPr>
          <w:rFonts w:hint="eastAsia"/>
        </w:rPr>
        <w:t>“粗拙”与“粗陋”“粗犷”“拙劣”等词密切相关，但侧重点不同。“粗陋”侧重于形态的简陋与寒酸，如“粗陋的草屋”；“粗犷”则强调豪放不拘细节，如西北汉子的画风“粗犷豪迈”。“拙劣”更偏向技艺的低劣，含明显贬义，而“粗拙”在某些场合可偏中性。例如，孩童涂鸦虽显“粗拙”，却因其纯粹备受欣赏。“粗率”侧重于态度的马虎敷衍，而“粗拙”主要针对事物本身的物理或艺术特质。这种差异反映了汉语对事物多维度的精准描述能力。</w:t>
      </w:r>
    </w:p>
    <w:p w14:paraId="1638EE1A" w14:textId="77777777" w:rsidR="001861F7" w:rsidRDefault="001861F7">
      <w:pPr>
        <w:rPr>
          <w:rFonts w:hint="eastAsia"/>
        </w:rPr>
      </w:pPr>
    </w:p>
    <w:p w14:paraId="74B733D1" w14:textId="77777777" w:rsidR="001861F7" w:rsidRDefault="001861F7">
      <w:pPr>
        <w:rPr>
          <w:rFonts w:hint="eastAsia"/>
        </w:rPr>
      </w:pPr>
    </w:p>
    <w:p w14:paraId="7C4381DB" w14:textId="77777777" w:rsidR="001861F7" w:rsidRDefault="001861F7">
      <w:pPr>
        <w:rPr>
          <w:rFonts w:hint="eastAsia"/>
        </w:rPr>
      </w:pPr>
      <w:r>
        <w:rPr>
          <w:rFonts w:hint="eastAsia"/>
        </w:rPr>
        <w:t>粗拙在文学与艺术中的体现</w:t>
      </w:r>
    </w:p>
    <w:p w14:paraId="19BDA281" w14:textId="77777777" w:rsidR="001861F7" w:rsidRDefault="001861F7">
      <w:pPr>
        <w:rPr>
          <w:rFonts w:hint="eastAsia"/>
        </w:rPr>
      </w:pPr>
      <w:r>
        <w:rPr>
          <w:rFonts w:hint="eastAsia"/>
        </w:rPr>
        <w:t>文学创作中，鲁迅的《故乡》开篇描写闰土外貌“紫色的圆脸，头戴一顶小毡帽”，语言看似平实粗拙，却生动勾勒人物形象。艺术领域，北宋钧窑瓷器釉色不均的“瑕疵”，现代陶艺家刻意保留的指纹与凹痕，皆以“粗拙”呼应返璞哲学。这种美学理念在东方文化中尤为突出：日本“侘寂”美学推崇残缺之美，中国禅宗书法讲究拙中藏巧。艺术家通过“粗拙”的表象传递深邃意境，证明“不完美”亦是艺术语言的重要组成。</w:t>
      </w:r>
    </w:p>
    <w:p w14:paraId="4D705E00" w14:textId="77777777" w:rsidR="001861F7" w:rsidRDefault="001861F7">
      <w:pPr>
        <w:rPr>
          <w:rFonts w:hint="eastAsia"/>
        </w:rPr>
      </w:pPr>
    </w:p>
    <w:p w14:paraId="39AE03CC" w14:textId="77777777" w:rsidR="001861F7" w:rsidRDefault="001861F7">
      <w:pPr>
        <w:rPr>
          <w:rFonts w:hint="eastAsia"/>
        </w:rPr>
      </w:pPr>
    </w:p>
    <w:p w14:paraId="6B516EB4" w14:textId="77777777" w:rsidR="001861F7" w:rsidRDefault="001861F7">
      <w:pPr>
        <w:rPr>
          <w:rFonts w:hint="eastAsia"/>
        </w:rPr>
      </w:pPr>
      <w:r>
        <w:rPr>
          <w:rFonts w:hint="eastAsia"/>
        </w:rPr>
        <w:t>当代语境下粗拙的转型</w:t>
      </w:r>
    </w:p>
    <w:p w14:paraId="5A9C2DC6" w14:textId="77777777" w:rsidR="001861F7" w:rsidRDefault="001861F7">
      <w:pPr>
        <w:rPr>
          <w:rFonts w:hint="eastAsia"/>
        </w:rPr>
      </w:pPr>
      <w:r>
        <w:rPr>
          <w:rFonts w:hint="eastAsia"/>
        </w:rPr>
        <w:t>数字化时代，“粗拙”呈现出新的诠释维度。工业设计领域，北欧极简主义家具刻意保留木材原始纹理，将“粗拙”升华为绿色环保理念。互联网文化中，手工针织表情包、像素风游戏等“粗拙”设计反工业化浪潮而生，彰显个性表达。甚至学术研究中，草稿笔记的散乱笔迹、未经修饰的访谈音频，被重新定义为“原真性”研究素材。这种转型揭示了当代人对机械精致的反叛，以及对人性温度的回归诉求。</w:t>
      </w:r>
    </w:p>
    <w:p w14:paraId="5212B09F" w14:textId="77777777" w:rsidR="001861F7" w:rsidRDefault="001861F7">
      <w:pPr>
        <w:rPr>
          <w:rFonts w:hint="eastAsia"/>
        </w:rPr>
      </w:pPr>
    </w:p>
    <w:p w14:paraId="75569366" w14:textId="77777777" w:rsidR="001861F7" w:rsidRDefault="001861F7">
      <w:pPr>
        <w:rPr>
          <w:rFonts w:hint="eastAsia"/>
        </w:rPr>
      </w:pPr>
    </w:p>
    <w:p w14:paraId="5F7D081B" w14:textId="77777777" w:rsidR="001861F7" w:rsidRDefault="00186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CC618" w14:textId="1561AED6" w:rsidR="000227BB" w:rsidRDefault="000227BB"/>
    <w:sectPr w:rsidR="0002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BB"/>
    <w:rsid w:val="000227BB"/>
    <w:rsid w:val="001861F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D443-1555-413B-8809-DA0A89B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