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1845" w14:textId="77777777" w:rsidR="006F3158" w:rsidRDefault="006F3158">
      <w:pPr>
        <w:rPr>
          <w:rFonts w:hint="eastAsia"/>
        </w:rPr>
      </w:pPr>
    </w:p>
    <w:p w14:paraId="36D3BDC5" w14:textId="77777777" w:rsidR="006F3158" w:rsidRDefault="006F3158">
      <w:pPr>
        <w:rPr>
          <w:rFonts w:hint="eastAsia"/>
        </w:rPr>
      </w:pPr>
      <w:r>
        <w:rPr>
          <w:rFonts w:hint="eastAsia"/>
        </w:rPr>
        <w:t>粗拙拼音的解释和意思怎么写</w:t>
      </w:r>
    </w:p>
    <w:p w14:paraId="2204F641" w14:textId="77777777" w:rsidR="006F3158" w:rsidRDefault="006F3158">
      <w:pPr>
        <w:rPr>
          <w:rFonts w:hint="eastAsia"/>
        </w:rPr>
      </w:pPr>
      <w:r>
        <w:rPr>
          <w:rFonts w:hint="eastAsia"/>
        </w:rPr>
        <w:t>在汉语拼音的学习中，“粗拙”这一词汇的拼写与意义常引发讨论。其拼音为“cū zhuō”，看似简单的声韵组合，背后却蕴含着丰富的文化与语言内涵。以下将从发音、字形解析、词义演变及使用场景等多个角度，深入探讨“粗拙”的内涵。</w:t>
      </w:r>
    </w:p>
    <w:p w14:paraId="31C2688B" w14:textId="77777777" w:rsidR="006F3158" w:rsidRDefault="006F3158">
      <w:pPr>
        <w:rPr>
          <w:rFonts w:hint="eastAsia"/>
        </w:rPr>
      </w:pPr>
    </w:p>
    <w:p w14:paraId="265655C3" w14:textId="77777777" w:rsidR="006F3158" w:rsidRDefault="006F3158">
      <w:pPr>
        <w:rPr>
          <w:rFonts w:hint="eastAsia"/>
        </w:rPr>
      </w:pPr>
    </w:p>
    <w:p w14:paraId="75EAD6D1" w14:textId="77777777" w:rsidR="006F3158" w:rsidRDefault="006F3158">
      <w:pPr>
        <w:rPr>
          <w:rFonts w:hint="eastAsia"/>
        </w:rPr>
      </w:pPr>
      <w:r>
        <w:rPr>
          <w:rFonts w:hint="eastAsia"/>
        </w:rPr>
        <w:t>拼音结构解析：“cū”与“zhuō”的构成</w:t>
      </w:r>
    </w:p>
    <w:p w14:paraId="49B5D31E" w14:textId="77777777" w:rsidR="006F3158" w:rsidRDefault="006F3158">
      <w:pPr>
        <w:rPr>
          <w:rFonts w:hint="eastAsia"/>
        </w:rPr>
      </w:pPr>
      <w:r>
        <w:rPr>
          <w:rFonts w:hint="eastAsia"/>
        </w:rPr>
        <w:t>“粗拙”由“cū”和“zhuō”两个音节组成，分别对应声母“c”“zh”、介母“u”以及韵母“ū”“ō”。其中，“cū”的发音需注意平舌音的清晰度，舌尖轻触上齿背，气流摩擦而出；“zhuō”则为翘舌音，舌尖上翘触碰硬腭前部，气流摩擦并发出短促的“uō”音。两者结合时，声调分别为阴平（第一声）和阳平（第二声），需在口语中准确区分，避免混淆为“cú zhuó”或“chū zhuō”。</w:t>
      </w:r>
    </w:p>
    <w:p w14:paraId="0C35512A" w14:textId="77777777" w:rsidR="006F3158" w:rsidRDefault="006F3158">
      <w:pPr>
        <w:rPr>
          <w:rFonts w:hint="eastAsia"/>
        </w:rPr>
      </w:pPr>
    </w:p>
    <w:p w14:paraId="254D12E2" w14:textId="77777777" w:rsidR="006F3158" w:rsidRDefault="006F3158">
      <w:pPr>
        <w:rPr>
          <w:rFonts w:hint="eastAsia"/>
        </w:rPr>
      </w:pPr>
    </w:p>
    <w:p w14:paraId="05E1A617" w14:textId="77777777" w:rsidR="006F3158" w:rsidRDefault="006F3158">
      <w:pPr>
        <w:rPr>
          <w:rFonts w:hint="eastAsia"/>
        </w:rPr>
      </w:pPr>
      <w:r>
        <w:rPr>
          <w:rFonts w:hint="eastAsia"/>
        </w:rPr>
        <w:t>字形考据：从部首到字形的演变</w:t>
      </w:r>
    </w:p>
    <w:p w14:paraId="5C03D9A7" w14:textId="77777777" w:rsidR="006F3158" w:rsidRDefault="006F3158">
      <w:pPr>
        <w:rPr>
          <w:rFonts w:hint="eastAsia"/>
        </w:rPr>
      </w:pPr>
      <w:r>
        <w:rPr>
          <w:rFonts w:hint="eastAsia"/>
        </w:rPr>
        <w:t>“粗”与“拙”在字形上各具特色。“粗”左部为“米”，象征与粮食相关的粗糙质感；右部“且”则强化了形容词属性。“拙”左侧“扌”旁暗示行为动作的不熟练，右侧“出”字结构暗含“力不从心”的引申义。二字均属形声字，但构字逻辑与字理差异显著。在《说文解字》中，“粗”原指糙米，《广韵》中演变为“不精也”；“拙”则始见于甲骨文，本义指笨拙，后世逐渐延伸出质朴无华之意。</w:t>
      </w:r>
    </w:p>
    <w:p w14:paraId="14B629E4" w14:textId="77777777" w:rsidR="006F3158" w:rsidRDefault="006F3158">
      <w:pPr>
        <w:rPr>
          <w:rFonts w:hint="eastAsia"/>
        </w:rPr>
      </w:pPr>
    </w:p>
    <w:p w14:paraId="4A270D6D" w14:textId="77777777" w:rsidR="006F3158" w:rsidRDefault="006F3158">
      <w:pPr>
        <w:rPr>
          <w:rFonts w:hint="eastAsia"/>
        </w:rPr>
      </w:pPr>
    </w:p>
    <w:p w14:paraId="08BA9076" w14:textId="77777777" w:rsidR="006F3158" w:rsidRDefault="006F3158">
      <w:pPr>
        <w:rPr>
          <w:rFonts w:hint="eastAsia"/>
        </w:rPr>
      </w:pPr>
      <w:r>
        <w:rPr>
          <w:rFonts w:hint="eastAsia"/>
        </w:rPr>
        <w:t>语义层次：从字面到隐喻的多维解读</w:t>
      </w:r>
    </w:p>
    <w:p w14:paraId="7CBD1FAF" w14:textId="77777777" w:rsidR="006F3158" w:rsidRDefault="006F3158">
      <w:pPr>
        <w:rPr>
          <w:rFonts w:hint="eastAsia"/>
        </w:rPr>
      </w:pPr>
      <w:r>
        <w:rPr>
          <w:rFonts w:hint="eastAsia"/>
        </w:rPr>
        <w:t>“粗拙”的核心语义为“粗糙笨拙”，强调事物或人的不精细、不灵巧。日常语境中，可形容手工艺品的质感（如“陶器表面略显粗拙”），亦可评价技艺不足（如“技巧粗拙”）。更深层含义指向一种美学价值——宋代文人提出“拙趣”概念，认为刻意追求精致反而失真，反璞归真的“粗拙”方显自然之趣。现代语境下，“大巧若拙”（《道德经》衍生理念）常用于艺术批评，赞誉返璞归真的创作风格。</w:t>
      </w:r>
    </w:p>
    <w:p w14:paraId="7A2FC7D5" w14:textId="77777777" w:rsidR="006F3158" w:rsidRDefault="006F3158">
      <w:pPr>
        <w:rPr>
          <w:rFonts w:hint="eastAsia"/>
        </w:rPr>
      </w:pPr>
    </w:p>
    <w:p w14:paraId="5368C803" w14:textId="77777777" w:rsidR="006F3158" w:rsidRDefault="006F3158">
      <w:pPr>
        <w:rPr>
          <w:rFonts w:hint="eastAsia"/>
        </w:rPr>
      </w:pPr>
    </w:p>
    <w:p w14:paraId="7CB817E9" w14:textId="77777777" w:rsidR="006F3158" w:rsidRDefault="006F3158">
      <w:pPr>
        <w:rPr>
          <w:rFonts w:hint="eastAsia"/>
        </w:rPr>
      </w:pPr>
      <w:r>
        <w:rPr>
          <w:rFonts w:hint="eastAsia"/>
        </w:rPr>
        <w:t>文化语境：传统哲学中的辩证思维</w:t>
      </w:r>
    </w:p>
    <w:p w14:paraId="0B73F486" w14:textId="77777777" w:rsidR="006F3158" w:rsidRDefault="006F3158">
      <w:pPr>
        <w:rPr>
          <w:rFonts w:hint="eastAsia"/>
        </w:rPr>
      </w:pPr>
      <w:r>
        <w:rPr>
          <w:rFonts w:hint="eastAsia"/>
        </w:rPr>
        <w:t>道家思想对“粗拙”赋予哲学意涵。《庄子·知北游》载：“天地有大美而不言”，主张自然本真之美胜于人工雕饰。苏轼在《书鄢陵王主簿所画折枝》中写道：“论画以形似，见与儿童邻”，暗含对“匠气”与“拙趣”的辩证思考。明代计成《园冶》提出造园应“虽由人作，宛自天开”，实质是将“粗拙”的自然美学融入园林设计。这种思想深刻影响了传统工艺如紫砂壶制作、日本侘寂美学，形成独特的审美观。</w:t>
      </w:r>
    </w:p>
    <w:p w14:paraId="7BB9EB18" w14:textId="77777777" w:rsidR="006F3158" w:rsidRDefault="006F3158">
      <w:pPr>
        <w:rPr>
          <w:rFonts w:hint="eastAsia"/>
        </w:rPr>
      </w:pPr>
    </w:p>
    <w:p w14:paraId="20548C1C" w14:textId="77777777" w:rsidR="006F3158" w:rsidRDefault="006F3158">
      <w:pPr>
        <w:rPr>
          <w:rFonts w:hint="eastAsia"/>
        </w:rPr>
      </w:pPr>
    </w:p>
    <w:p w14:paraId="34976862" w14:textId="77777777" w:rsidR="006F3158" w:rsidRDefault="006F3158">
      <w:pPr>
        <w:rPr>
          <w:rFonts w:hint="eastAsia"/>
        </w:rPr>
      </w:pPr>
      <w:r>
        <w:rPr>
          <w:rFonts w:hint="eastAsia"/>
        </w:rPr>
        <w:t>现代应用：跨领域的概念延伸</w:t>
      </w:r>
    </w:p>
    <w:p w14:paraId="1C66190B" w14:textId="77777777" w:rsidR="006F3158" w:rsidRDefault="006F3158">
      <w:pPr>
        <w:rPr>
          <w:rFonts w:hint="eastAsia"/>
        </w:rPr>
      </w:pPr>
      <w:r>
        <w:rPr>
          <w:rFonts w:hint="eastAsia"/>
        </w:rPr>
        <w:t>在当代，“粗拙”突破传统语境进入多学科领域。产品设计中，“粗拙风格”（Brutalism）强调原始材料与结构美学的结合；教育心理学领域，提倡“保留孩子粗拙的创造力”，反对过早技能训练。文学创作里，汪曾祺小说常以“粗拙”笔触塑造市井人物，展现返璞归真的语言魅力。甚至在科技领域，程序员推崇“粗拙代码”，指未经过度优化的原始代码结构，蕴含“快速迭代”的开发哲学。</w:t>
      </w:r>
    </w:p>
    <w:p w14:paraId="65941955" w14:textId="77777777" w:rsidR="006F3158" w:rsidRDefault="006F3158">
      <w:pPr>
        <w:rPr>
          <w:rFonts w:hint="eastAsia"/>
        </w:rPr>
      </w:pPr>
    </w:p>
    <w:p w14:paraId="010F6584" w14:textId="77777777" w:rsidR="006F3158" w:rsidRDefault="006F3158">
      <w:pPr>
        <w:rPr>
          <w:rFonts w:hint="eastAsia"/>
        </w:rPr>
      </w:pPr>
    </w:p>
    <w:p w14:paraId="563AC4FA" w14:textId="77777777" w:rsidR="006F3158" w:rsidRDefault="006F3158">
      <w:pPr>
        <w:rPr>
          <w:rFonts w:hint="eastAsia"/>
        </w:rPr>
      </w:pPr>
      <w:r>
        <w:rPr>
          <w:rFonts w:hint="eastAsia"/>
        </w:rPr>
        <w:t>最后的总结：超越对错的辩证认知</w:t>
      </w:r>
    </w:p>
    <w:p w14:paraId="12626910" w14:textId="77777777" w:rsidR="006F3158" w:rsidRDefault="006F3158">
      <w:pPr>
        <w:rPr>
          <w:rFonts w:hint="eastAsia"/>
        </w:rPr>
      </w:pPr>
      <w:r>
        <w:rPr>
          <w:rFonts w:hint="eastAsia"/>
        </w:rPr>
        <w:t>“粗拙”作为汉语词汇，超越了简单对错的范畴，成为连接传统哲学与现代实践的文化符号。其拼音虽易读，承载的意义却需在历史、美学、哲学等多维语境中理解。当代人对“粗拙”的重新审视，本质是对工业化时代过度精致的反思，呼唤回归本真、包容不完美的生命态度。正如老庄所言：“大巧若拙，大辩若讷”，这一古老智慧持续为现代人提供精神启示。</w:t>
      </w:r>
    </w:p>
    <w:p w14:paraId="19E87C02" w14:textId="77777777" w:rsidR="006F3158" w:rsidRDefault="006F3158">
      <w:pPr>
        <w:rPr>
          <w:rFonts w:hint="eastAsia"/>
        </w:rPr>
      </w:pPr>
    </w:p>
    <w:p w14:paraId="5CCEADF5" w14:textId="77777777" w:rsidR="006F3158" w:rsidRDefault="006F3158">
      <w:pPr>
        <w:rPr>
          <w:rFonts w:hint="eastAsia"/>
        </w:rPr>
      </w:pPr>
    </w:p>
    <w:p w14:paraId="5F95C93E" w14:textId="77777777" w:rsidR="006F3158" w:rsidRDefault="006F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A475B" w14:textId="7FF470BC" w:rsidR="00D9379C" w:rsidRDefault="00D9379C"/>
    <w:sectPr w:rsidR="00D9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9C"/>
    <w:rsid w:val="00277131"/>
    <w:rsid w:val="006F3158"/>
    <w:rsid w:val="00D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D351-1788-40AB-A51C-FA00825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