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7D26" w14:textId="77777777" w:rsidR="00A87ADB" w:rsidRDefault="00A87ADB">
      <w:pPr>
        <w:rPr>
          <w:rFonts w:hint="eastAsia"/>
        </w:rPr>
      </w:pPr>
      <w:r>
        <w:rPr>
          <w:rFonts w:hint="eastAsia"/>
        </w:rPr>
        <w:t>zhēn yán jǐng jù de pīn yīn</w:t>
      </w:r>
    </w:p>
    <w:p w14:paraId="7FA2C0DA" w14:textId="77777777" w:rsidR="00A87ADB" w:rsidRDefault="00A87ADB">
      <w:pPr>
        <w:rPr>
          <w:rFonts w:hint="eastAsia"/>
        </w:rPr>
      </w:pPr>
      <w:r>
        <w:rPr>
          <w:rFonts w:hint="eastAsia"/>
        </w:rPr>
        <w:t>“zhēn yán jǐng jù”即“箴言警句”，箴言与警句虽相近，却各有独特的含义。箴言，多是从实践中总结出的有益、具有劝诫意义的言辞；警句则是那些能起到警醒作用的精炼语句。箴言警句作为人类智慧的结晶，有着广泛而深远的意义和价值。</w:t>
      </w:r>
    </w:p>
    <w:p w14:paraId="5E22B675" w14:textId="77777777" w:rsidR="00A87ADB" w:rsidRDefault="00A87ADB">
      <w:pPr>
        <w:rPr>
          <w:rFonts w:hint="eastAsia"/>
        </w:rPr>
      </w:pPr>
    </w:p>
    <w:p w14:paraId="4BD59B90" w14:textId="77777777" w:rsidR="00A87ADB" w:rsidRDefault="00A87ADB">
      <w:pPr>
        <w:rPr>
          <w:rFonts w:hint="eastAsia"/>
        </w:rPr>
      </w:pPr>
    </w:p>
    <w:p w14:paraId="75B816B7" w14:textId="77777777" w:rsidR="00A87ADB" w:rsidRDefault="00A87ADB">
      <w:pPr>
        <w:rPr>
          <w:rFonts w:hint="eastAsia"/>
        </w:rPr>
      </w:pPr>
      <w:r>
        <w:rPr>
          <w:rFonts w:hint="eastAsia"/>
        </w:rPr>
        <w:t>箴言警句的历史渊源</w:t>
      </w:r>
    </w:p>
    <w:p w14:paraId="47E00F57" w14:textId="77777777" w:rsidR="00A87ADB" w:rsidRDefault="00A87ADB">
      <w:pPr>
        <w:rPr>
          <w:rFonts w:hint="eastAsia"/>
        </w:rPr>
      </w:pPr>
      <w:r>
        <w:rPr>
          <w:rFonts w:hint="eastAsia"/>
        </w:rPr>
        <w:t>在人类文明的长河中，箴言警句的源头可以追溯到古代。在东方，中国的《论语》《菜根谭》等经典著作中蕴含着大量的箴言警句。《论语》里“三人行，必有我师焉”，简简单单的一句话，教导人们要怀有谦逊好学的心态；《菜根谭》中的“宠辱不惊，看庭前花开花落；去留无意，望天上云卷云舒”，更是以优美的文字提醒人们要保持平和的心境。在西方，《圣经》《伊索寓言》等中也有无数闪耀着智慧光芒的箴言警句。《伊索寓言》通过一个个生动的小故事传递着“狐狸再狡猾，也斗不过好猎手”等道理，告诉人们智慧和勇气的重要性。</w:t>
      </w:r>
    </w:p>
    <w:p w14:paraId="542AFC9F" w14:textId="77777777" w:rsidR="00A87ADB" w:rsidRDefault="00A87ADB">
      <w:pPr>
        <w:rPr>
          <w:rFonts w:hint="eastAsia"/>
        </w:rPr>
      </w:pPr>
    </w:p>
    <w:p w14:paraId="4209F6EC" w14:textId="77777777" w:rsidR="00A87ADB" w:rsidRDefault="00A87ADB">
      <w:pPr>
        <w:rPr>
          <w:rFonts w:hint="eastAsia"/>
        </w:rPr>
      </w:pPr>
    </w:p>
    <w:p w14:paraId="64352392" w14:textId="77777777" w:rsidR="00A87ADB" w:rsidRDefault="00A87ADB">
      <w:pPr>
        <w:rPr>
          <w:rFonts w:hint="eastAsia"/>
        </w:rPr>
      </w:pPr>
      <w:r>
        <w:rPr>
          <w:rFonts w:hint="eastAsia"/>
        </w:rPr>
        <w:t>箴言警句的魅力所在</w:t>
      </w:r>
    </w:p>
    <w:p w14:paraId="6620F2EA" w14:textId="77777777" w:rsidR="00A87ADB" w:rsidRDefault="00A87ADB">
      <w:pPr>
        <w:rPr>
          <w:rFonts w:hint="eastAsia"/>
        </w:rPr>
      </w:pPr>
      <w:r>
        <w:rPr>
          <w:rFonts w:hint="eastAsia"/>
        </w:rPr>
        <w:t>箴言警句的魅力首先体现在其简洁性上。它们往往用寥寥数语就能表达深刻的哲理。比如“一寸光阴一寸金，寸金难买寸光阴”，短短十二个字，就将时间的宝贵诠释得淋漓尽致。同时，箴言警句具有广泛的适用性。无论是面对生活的琐碎、工作的挑战还是人生的抉择，都能从中找到指引。“退一步海阔天空”，在人际交往出现矛盾时，它能指引人们学会退让与宽容；在追求梦想的道路上遇到困难时，“千磨万击还坚劲，任尔东西南北风”又能激励人们坚定信念、勇往直前。而且，箴言警句易于记忆和传播。它们就像一颗颗璀璨的明珠，在不同的人群、不同的时代中流传，不断发挥着启迪智慧、规范行为的作用。</w:t>
      </w:r>
    </w:p>
    <w:p w14:paraId="29E4AE7A" w14:textId="77777777" w:rsidR="00A87ADB" w:rsidRDefault="00A87ADB">
      <w:pPr>
        <w:rPr>
          <w:rFonts w:hint="eastAsia"/>
        </w:rPr>
      </w:pPr>
    </w:p>
    <w:p w14:paraId="1F6E0EB3" w14:textId="77777777" w:rsidR="00A87ADB" w:rsidRDefault="00A87ADB">
      <w:pPr>
        <w:rPr>
          <w:rFonts w:hint="eastAsia"/>
        </w:rPr>
      </w:pPr>
    </w:p>
    <w:p w14:paraId="36ABAC33" w14:textId="77777777" w:rsidR="00A87ADB" w:rsidRDefault="00A87ADB">
      <w:pPr>
        <w:rPr>
          <w:rFonts w:hint="eastAsia"/>
        </w:rPr>
      </w:pPr>
      <w:r>
        <w:rPr>
          <w:rFonts w:hint="eastAsia"/>
        </w:rPr>
        <w:t>箴言警句的现世价值</w:t>
      </w:r>
    </w:p>
    <w:p w14:paraId="0F4B342C" w14:textId="77777777" w:rsidR="00A87ADB" w:rsidRDefault="00A87ADB">
      <w:pPr>
        <w:rPr>
          <w:rFonts w:hint="eastAsia"/>
        </w:rPr>
      </w:pPr>
      <w:r>
        <w:rPr>
          <w:rFonts w:hint="eastAsia"/>
        </w:rPr>
        <w:t>在现代社会，箴言警句依然有着不可替代的价值。它是一种宝贵的心灵滋养品。在快节奏的生活中，人们常常感到迷茫和焦虑。此时，一句“非淡泊无以明志，非宁静无以致远”能让人们静下心来思考人生的方向。箴言警句也是个人修身立德的良师益友。“勿以善小而不为，勿以恶小而为之”，提醒着我们在日常生活中要注重细节，从点滴做起培养良好的品德。此外，在团队合作、社会交往中，箴言警句也能起到良好的沟通作用。一句恰当的警句能让他人快速理解自己的观点和态度，增进彼此之间的理解与信任。总之，箴言警句就像一座灯塔，在人类前行的道路上，持续照亮我们，让我们在汲取智慧中不断成长与进步 。</w:t>
      </w:r>
    </w:p>
    <w:p w14:paraId="2498322D" w14:textId="77777777" w:rsidR="00A87ADB" w:rsidRDefault="00A87ADB">
      <w:pPr>
        <w:rPr>
          <w:rFonts w:hint="eastAsia"/>
        </w:rPr>
      </w:pPr>
    </w:p>
    <w:p w14:paraId="3BFE2D38" w14:textId="77777777" w:rsidR="00A87ADB" w:rsidRDefault="00A87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9CDC8" w14:textId="7DC9A64F" w:rsidR="003A4A04" w:rsidRDefault="003A4A04"/>
    <w:sectPr w:rsidR="003A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04"/>
    <w:rsid w:val="00277131"/>
    <w:rsid w:val="003A4A04"/>
    <w:rsid w:val="00A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76DD2-4905-45CA-8C0C-D944FE09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