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2D52" w14:textId="77777777" w:rsidR="00043B39" w:rsidRDefault="00043B39">
      <w:pPr>
        <w:rPr>
          <w:rFonts w:hint="eastAsia"/>
        </w:rPr>
      </w:pPr>
      <w:r>
        <w:rPr>
          <w:rFonts w:hint="eastAsia"/>
        </w:rPr>
        <w:t>种子蕨的拼音</w:t>
      </w:r>
    </w:p>
    <w:p w14:paraId="599E0C88" w14:textId="77777777" w:rsidR="00043B39" w:rsidRDefault="00043B39">
      <w:pPr>
        <w:rPr>
          <w:rFonts w:hint="eastAsia"/>
        </w:rPr>
      </w:pPr>
      <w:r>
        <w:rPr>
          <w:rFonts w:hint="eastAsia"/>
        </w:rPr>
        <w:t>种子蕨，拼音为“zhòng zǐ juǎn”，是一种已经灭绝了的植物类型，它们在古生代石炭纪至二叠纪期间繁盛一时。这类植物结合了蕨类和裸子植物的一些特征，因此得名“种子蕨”。虽然现在我们无法看到活着的种子蕨，但通过化石记录，科学家们得以了解这些古老植物的形态与生态。</w:t>
      </w:r>
    </w:p>
    <w:p w14:paraId="655C97DE" w14:textId="77777777" w:rsidR="00043B39" w:rsidRDefault="00043B39">
      <w:pPr>
        <w:rPr>
          <w:rFonts w:hint="eastAsia"/>
        </w:rPr>
      </w:pPr>
    </w:p>
    <w:p w14:paraId="6F0330C0" w14:textId="77777777" w:rsidR="00043B39" w:rsidRDefault="00043B39">
      <w:pPr>
        <w:rPr>
          <w:rFonts w:hint="eastAsia"/>
        </w:rPr>
      </w:pPr>
    </w:p>
    <w:p w14:paraId="7E36BE49" w14:textId="77777777" w:rsidR="00043B39" w:rsidRDefault="00043B39">
      <w:pPr>
        <w:rPr>
          <w:rFonts w:hint="eastAsia"/>
        </w:rPr>
      </w:pPr>
      <w:r>
        <w:rPr>
          <w:rFonts w:hint="eastAsia"/>
        </w:rPr>
        <w:t>发现与命名</w:t>
      </w:r>
    </w:p>
    <w:p w14:paraId="126A9A19" w14:textId="77777777" w:rsidR="00043B39" w:rsidRDefault="00043B39">
      <w:pPr>
        <w:rPr>
          <w:rFonts w:hint="eastAsia"/>
        </w:rPr>
      </w:pPr>
      <w:r>
        <w:rPr>
          <w:rFonts w:hint="eastAsia"/>
        </w:rPr>
        <w:t>种子蕨最早是在19世纪中期由科学家们根据化石证据识别出来的。由于它们既具有蕨类植物的叶子形态，又拥有产生种子的能力，这使得它们成为了研究植物进化的重要对象。种子蕨的命名反映了其独特的生物学特性：既有类似蕨类的外观，又能形成种子进行繁殖，这一特点在植物进化史上占有重要地位。</w:t>
      </w:r>
    </w:p>
    <w:p w14:paraId="70B75042" w14:textId="77777777" w:rsidR="00043B39" w:rsidRDefault="00043B39">
      <w:pPr>
        <w:rPr>
          <w:rFonts w:hint="eastAsia"/>
        </w:rPr>
      </w:pPr>
    </w:p>
    <w:p w14:paraId="599A0FBD" w14:textId="77777777" w:rsidR="00043B39" w:rsidRDefault="00043B39">
      <w:pPr>
        <w:rPr>
          <w:rFonts w:hint="eastAsia"/>
        </w:rPr>
      </w:pPr>
    </w:p>
    <w:p w14:paraId="601B46D9" w14:textId="77777777" w:rsidR="00043B39" w:rsidRDefault="00043B39">
      <w:pPr>
        <w:rPr>
          <w:rFonts w:hint="eastAsia"/>
        </w:rPr>
      </w:pPr>
      <w:r>
        <w:rPr>
          <w:rFonts w:hint="eastAsia"/>
        </w:rPr>
        <w:t>生物特征</w:t>
      </w:r>
    </w:p>
    <w:p w14:paraId="0B56F582" w14:textId="77777777" w:rsidR="00043B39" w:rsidRDefault="00043B39">
      <w:pPr>
        <w:rPr>
          <w:rFonts w:hint="eastAsia"/>
        </w:rPr>
      </w:pPr>
      <w:r>
        <w:rPr>
          <w:rFonts w:hint="eastAsia"/>
        </w:rPr>
        <w:t>种子蕨的植物体通常较大，有些种类甚至可以长到数米高。它们的叶子非常复杂，形状多样，从简单的针状到复杂的羽状复叶都有。种子蕨不像现代的被子植物那样将种子包裹在果实中，而是像裸子植物一样直接暴露在外，或者是部分受到叶片或特化的结构保护。这种特殊的生殖结构为研究古代植物如何演化出更加复杂的繁殖机制提供了宝贵的线索。</w:t>
      </w:r>
    </w:p>
    <w:p w14:paraId="24DEDB04" w14:textId="77777777" w:rsidR="00043B39" w:rsidRDefault="00043B39">
      <w:pPr>
        <w:rPr>
          <w:rFonts w:hint="eastAsia"/>
        </w:rPr>
      </w:pPr>
    </w:p>
    <w:p w14:paraId="4D00B111" w14:textId="77777777" w:rsidR="00043B39" w:rsidRDefault="00043B39">
      <w:pPr>
        <w:rPr>
          <w:rFonts w:hint="eastAsia"/>
        </w:rPr>
      </w:pPr>
    </w:p>
    <w:p w14:paraId="3E9A224B" w14:textId="77777777" w:rsidR="00043B39" w:rsidRDefault="00043B39">
      <w:pPr>
        <w:rPr>
          <w:rFonts w:hint="eastAsia"/>
        </w:rPr>
      </w:pPr>
      <w:r>
        <w:rPr>
          <w:rFonts w:hint="eastAsia"/>
        </w:rPr>
        <w:t>生态环境与分布</w:t>
      </w:r>
    </w:p>
    <w:p w14:paraId="6988E7D6" w14:textId="77777777" w:rsidR="00043B39" w:rsidRDefault="00043B39">
      <w:pPr>
        <w:rPr>
          <w:rFonts w:hint="eastAsia"/>
        </w:rPr>
      </w:pPr>
      <w:r>
        <w:rPr>
          <w:rFonts w:hint="eastAsia"/>
        </w:rPr>
        <w:t>在种子蕨生存的时代，地球上的气候温暖湿润，大片的沼泽和森林覆盖着陆地，为这类植物提供了理想的生长环境。种子蕨广泛分布在当时的热带和温带地区，是构成原始森林的重要组成部分之一。它们的存在不仅影响了当时生态系统中的能量流动和物质循环，也为后来的煤炭形成做出了贡献。</w:t>
      </w:r>
    </w:p>
    <w:p w14:paraId="71D6F054" w14:textId="77777777" w:rsidR="00043B39" w:rsidRDefault="00043B39">
      <w:pPr>
        <w:rPr>
          <w:rFonts w:hint="eastAsia"/>
        </w:rPr>
      </w:pPr>
    </w:p>
    <w:p w14:paraId="5C438549" w14:textId="77777777" w:rsidR="00043B39" w:rsidRDefault="00043B39">
      <w:pPr>
        <w:rPr>
          <w:rFonts w:hint="eastAsia"/>
        </w:rPr>
      </w:pPr>
    </w:p>
    <w:p w14:paraId="018A779B" w14:textId="77777777" w:rsidR="00043B39" w:rsidRDefault="00043B39">
      <w:pPr>
        <w:rPr>
          <w:rFonts w:hint="eastAsia"/>
        </w:rPr>
      </w:pPr>
      <w:r>
        <w:rPr>
          <w:rFonts w:hint="eastAsia"/>
        </w:rPr>
        <w:t>科学意义与研究价值</w:t>
      </w:r>
    </w:p>
    <w:p w14:paraId="02D37166" w14:textId="77777777" w:rsidR="00043B39" w:rsidRDefault="00043B39">
      <w:pPr>
        <w:rPr>
          <w:rFonts w:hint="eastAsia"/>
        </w:rPr>
      </w:pPr>
      <w:r>
        <w:rPr>
          <w:rFonts w:hint="eastAsia"/>
        </w:rPr>
        <w:t>种子蕨作为连接蕨类植物和裸子植物之间的一个重要环节，对于理解植物进化历程有着不可替代的作用。通过对种子蕨化石的研究，科学家能够更清晰地描绘出植物从依赖水环境进行孢子繁殖向完全适应陆地生活、使用种子繁殖的转变过程。种子蕨的研究还对探讨古地理、古气候等学科领域提供了重要信息。</w:t>
      </w:r>
    </w:p>
    <w:p w14:paraId="3C050503" w14:textId="77777777" w:rsidR="00043B39" w:rsidRDefault="00043B39">
      <w:pPr>
        <w:rPr>
          <w:rFonts w:hint="eastAsia"/>
        </w:rPr>
      </w:pPr>
    </w:p>
    <w:p w14:paraId="6656C913" w14:textId="77777777" w:rsidR="00043B39" w:rsidRDefault="00043B39">
      <w:pPr>
        <w:rPr>
          <w:rFonts w:hint="eastAsia"/>
        </w:rPr>
      </w:pPr>
      <w:r>
        <w:rPr>
          <w:rFonts w:hint="eastAsia"/>
        </w:rPr>
        <w:t>本文是由懂得生活网（dongdeshenghuo.com）为大家创作</w:t>
      </w:r>
    </w:p>
    <w:p w14:paraId="73B313A3" w14:textId="79D47343" w:rsidR="00AA2E0B" w:rsidRDefault="00AA2E0B"/>
    <w:sectPr w:rsidR="00AA2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0B"/>
    <w:rsid w:val="00043B39"/>
    <w:rsid w:val="00277131"/>
    <w:rsid w:val="00AA2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CC8DF6-A98C-422D-B52C-40FA2E95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E0B"/>
    <w:rPr>
      <w:rFonts w:cstheme="majorBidi"/>
      <w:color w:val="2F5496" w:themeColor="accent1" w:themeShade="BF"/>
      <w:sz w:val="28"/>
      <w:szCs w:val="28"/>
    </w:rPr>
  </w:style>
  <w:style w:type="character" w:customStyle="1" w:styleId="50">
    <w:name w:val="标题 5 字符"/>
    <w:basedOn w:val="a0"/>
    <w:link w:val="5"/>
    <w:uiPriority w:val="9"/>
    <w:semiHidden/>
    <w:rsid w:val="00AA2E0B"/>
    <w:rPr>
      <w:rFonts w:cstheme="majorBidi"/>
      <w:color w:val="2F5496" w:themeColor="accent1" w:themeShade="BF"/>
      <w:sz w:val="24"/>
    </w:rPr>
  </w:style>
  <w:style w:type="character" w:customStyle="1" w:styleId="60">
    <w:name w:val="标题 6 字符"/>
    <w:basedOn w:val="a0"/>
    <w:link w:val="6"/>
    <w:uiPriority w:val="9"/>
    <w:semiHidden/>
    <w:rsid w:val="00AA2E0B"/>
    <w:rPr>
      <w:rFonts w:cstheme="majorBidi"/>
      <w:b/>
      <w:bCs/>
      <w:color w:val="2F5496" w:themeColor="accent1" w:themeShade="BF"/>
    </w:rPr>
  </w:style>
  <w:style w:type="character" w:customStyle="1" w:styleId="70">
    <w:name w:val="标题 7 字符"/>
    <w:basedOn w:val="a0"/>
    <w:link w:val="7"/>
    <w:uiPriority w:val="9"/>
    <w:semiHidden/>
    <w:rsid w:val="00AA2E0B"/>
    <w:rPr>
      <w:rFonts w:cstheme="majorBidi"/>
      <w:b/>
      <w:bCs/>
      <w:color w:val="595959" w:themeColor="text1" w:themeTint="A6"/>
    </w:rPr>
  </w:style>
  <w:style w:type="character" w:customStyle="1" w:styleId="80">
    <w:name w:val="标题 8 字符"/>
    <w:basedOn w:val="a0"/>
    <w:link w:val="8"/>
    <w:uiPriority w:val="9"/>
    <w:semiHidden/>
    <w:rsid w:val="00AA2E0B"/>
    <w:rPr>
      <w:rFonts w:cstheme="majorBidi"/>
      <w:color w:val="595959" w:themeColor="text1" w:themeTint="A6"/>
    </w:rPr>
  </w:style>
  <w:style w:type="character" w:customStyle="1" w:styleId="90">
    <w:name w:val="标题 9 字符"/>
    <w:basedOn w:val="a0"/>
    <w:link w:val="9"/>
    <w:uiPriority w:val="9"/>
    <w:semiHidden/>
    <w:rsid w:val="00AA2E0B"/>
    <w:rPr>
      <w:rFonts w:eastAsiaTheme="majorEastAsia" w:cstheme="majorBidi"/>
      <w:color w:val="595959" w:themeColor="text1" w:themeTint="A6"/>
    </w:rPr>
  </w:style>
  <w:style w:type="paragraph" w:styleId="a3">
    <w:name w:val="Title"/>
    <w:basedOn w:val="a"/>
    <w:next w:val="a"/>
    <w:link w:val="a4"/>
    <w:uiPriority w:val="10"/>
    <w:qFormat/>
    <w:rsid w:val="00AA2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E0B"/>
    <w:pPr>
      <w:spacing w:before="160"/>
      <w:jc w:val="center"/>
    </w:pPr>
    <w:rPr>
      <w:i/>
      <w:iCs/>
      <w:color w:val="404040" w:themeColor="text1" w:themeTint="BF"/>
    </w:rPr>
  </w:style>
  <w:style w:type="character" w:customStyle="1" w:styleId="a8">
    <w:name w:val="引用 字符"/>
    <w:basedOn w:val="a0"/>
    <w:link w:val="a7"/>
    <w:uiPriority w:val="29"/>
    <w:rsid w:val="00AA2E0B"/>
    <w:rPr>
      <w:i/>
      <w:iCs/>
      <w:color w:val="404040" w:themeColor="text1" w:themeTint="BF"/>
    </w:rPr>
  </w:style>
  <w:style w:type="paragraph" w:styleId="a9">
    <w:name w:val="List Paragraph"/>
    <w:basedOn w:val="a"/>
    <w:uiPriority w:val="34"/>
    <w:qFormat/>
    <w:rsid w:val="00AA2E0B"/>
    <w:pPr>
      <w:ind w:left="720"/>
      <w:contextualSpacing/>
    </w:pPr>
  </w:style>
  <w:style w:type="character" w:styleId="aa">
    <w:name w:val="Intense Emphasis"/>
    <w:basedOn w:val="a0"/>
    <w:uiPriority w:val="21"/>
    <w:qFormat/>
    <w:rsid w:val="00AA2E0B"/>
    <w:rPr>
      <w:i/>
      <w:iCs/>
      <w:color w:val="2F5496" w:themeColor="accent1" w:themeShade="BF"/>
    </w:rPr>
  </w:style>
  <w:style w:type="paragraph" w:styleId="ab">
    <w:name w:val="Intense Quote"/>
    <w:basedOn w:val="a"/>
    <w:next w:val="a"/>
    <w:link w:val="ac"/>
    <w:uiPriority w:val="30"/>
    <w:qFormat/>
    <w:rsid w:val="00AA2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E0B"/>
    <w:rPr>
      <w:i/>
      <w:iCs/>
      <w:color w:val="2F5496" w:themeColor="accent1" w:themeShade="BF"/>
    </w:rPr>
  </w:style>
  <w:style w:type="character" w:styleId="ad">
    <w:name w:val="Intense Reference"/>
    <w:basedOn w:val="a0"/>
    <w:uiPriority w:val="32"/>
    <w:qFormat/>
    <w:rsid w:val="00AA2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