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3A3C2" w14:textId="77777777" w:rsidR="004F1588" w:rsidRDefault="004F1588">
      <w:pPr>
        <w:rPr>
          <w:rFonts w:hint="eastAsia"/>
        </w:rPr>
      </w:pPr>
      <w:r>
        <w:rPr>
          <w:rFonts w:hint="eastAsia"/>
        </w:rPr>
        <w:t>磁共振正确的拼音</w:t>
      </w:r>
    </w:p>
    <w:p w14:paraId="505B6DF7" w14:textId="77777777" w:rsidR="004F1588" w:rsidRDefault="004F1588">
      <w:pPr>
        <w:rPr>
          <w:rFonts w:hint="eastAsia"/>
        </w:rPr>
      </w:pPr>
      <w:r>
        <w:rPr>
          <w:rFonts w:hint="eastAsia"/>
        </w:rPr>
        <w:t>磁共振的正确拼音是“cí gòng zhèn”。其中，“cí”表示与磁性有关的概念，而“gòng zhèn”则是指共享振动或是共震的意思。不过，在专业术语中，“gòng zhèn”实际上指的是核磁共振（nuclear magnetic resonance, NMR）或磁共振成像（magnetic resonance imaging, MRI）的现象。这些技术利用了原子核在磁场中的行为来进行科学研究或者医学成像。</w:t>
      </w:r>
    </w:p>
    <w:p w14:paraId="4D133EE4" w14:textId="77777777" w:rsidR="004F1588" w:rsidRDefault="004F1588">
      <w:pPr>
        <w:rPr>
          <w:rFonts w:hint="eastAsia"/>
        </w:rPr>
      </w:pPr>
    </w:p>
    <w:p w14:paraId="70E85176" w14:textId="77777777" w:rsidR="004F1588" w:rsidRDefault="004F1588">
      <w:pPr>
        <w:rPr>
          <w:rFonts w:hint="eastAsia"/>
        </w:rPr>
      </w:pPr>
    </w:p>
    <w:p w14:paraId="1CB42CAB" w14:textId="77777777" w:rsidR="004F1588" w:rsidRDefault="004F1588">
      <w:pPr>
        <w:rPr>
          <w:rFonts w:hint="eastAsia"/>
        </w:rPr>
      </w:pPr>
      <w:r>
        <w:rPr>
          <w:rFonts w:hint="eastAsia"/>
        </w:rPr>
        <w:t>磁共振的基本原理</w:t>
      </w:r>
    </w:p>
    <w:p w14:paraId="258455EE" w14:textId="77777777" w:rsidR="004F1588" w:rsidRDefault="004F1588">
      <w:pPr>
        <w:rPr>
          <w:rFonts w:hint="eastAsia"/>
        </w:rPr>
      </w:pPr>
      <w:r>
        <w:rPr>
          <w:rFonts w:hint="eastAsia"/>
        </w:rPr>
        <w:t>磁共振技术基于原子核在强磁场中的行为。当一个物体被置于强磁场中时，其内部的原子核会按照磁场的方向进行排列。若此时再施加一个特定频率的射频脉冲，原子核会吸收能量并改变方向，产生所谓的“共振”。一旦射频脉冲停止，原子核就会释放出所吸收的能量，并返回到原来的排列状态。通过分析这一过程中释放出来的信号，科学家们可以得到关于物质结构和动态性质的信息。对于MRI来说，则是通过检测身体不同部位的氢原子核来生成详细的图像。</w:t>
      </w:r>
    </w:p>
    <w:p w14:paraId="3F23AD3C" w14:textId="77777777" w:rsidR="004F1588" w:rsidRDefault="004F1588">
      <w:pPr>
        <w:rPr>
          <w:rFonts w:hint="eastAsia"/>
        </w:rPr>
      </w:pPr>
    </w:p>
    <w:p w14:paraId="2D106B02" w14:textId="77777777" w:rsidR="004F1588" w:rsidRDefault="004F1588">
      <w:pPr>
        <w:rPr>
          <w:rFonts w:hint="eastAsia"/>
        </w:rPr>
      </w:pPr>
    </w:p>
    <w:p w14:paraId="37176CDE" w14:textId="77777777" w:rsidR="004F1588" w:rsidRDefault="004F1588">
      <w:pPr>
        <w:rPr>
          <w:rFonts w:hint="eastAsia"/>
        </w:rPr>
      </w:pPr>
      <w:r>
        <w:rPr>
          <w:rFonts w:hint="eastAsia"/>
        </w:rPr>
        <w:t>磁共振技术的应用领域</w:t>
      </w:r>
    </w:p>
    <w:p w14:paraId="18973CCD" w14:textId="77777777" w:rsidR="004F1588" w:rsidRDefault="004F1588">
      <w:pPr>
        <w:rPr>
          <w:rFonts w:hint="eastAsia"/>
        </w:rPr>
      </w:pPr>
      <w:r>
        <w:rPr>
          <w:rFonts w:hint="eastAsia"/>
        </w:rPr>
        <w:t>磁共振技术在多个领域都有着广泛的应用。在化学和材料科学中，核磁共振用于研究分子结构、动力学以及环境信息。在生物医学领域，磁共振成像是一种非侵入性的诊断工具，能够提供人体内部结构的详细图像，尤其是对软组织如大脑、肌肉和肿瘤等有着非常好的分辨能力。随着技术的发展，磁共振也开始应用于代谢组学研究，帮助理解疾病的发生发展机制。</w:t>
      </w:r>
    </w:p>
    <w:p w14:paraId="266D30BE" w14:textId="77777777" w:rsidR="004F1588" w:rsidRDefault="004F1588">
      <w:pPr>
        <w:rPr>
          <w:rFonts w:hint="eastAsia"/>
        </w:rPr>
      </w:pPr>
    </w:p>
    <w:p w14:paraId="3295F4D2" w14:textId="77777777" w:rsidR="004F1588" w:rsidRDefault="004F1588">
      <w:pPr>
        <w:rPr>
          <w:rFonts w:hint="eastAsia"/>
        </w:rPr>
      </w:pPr>
    </w:p>
    <w:p w14:paraId="074960E3" w14:textId="77777777" w:rsidR="004F1588" w:rsidRDefault="004F1588">
      <w:pPr>
        <w:rPr>
          <w:rFonts w:hint="eastAsia"/>
        </w:rPr>
      </w:pPr>
      <w:r>
        <w:rPr>
          <w:rFonts w:hint="eastAsia"/>
        </w:rPr>
        <w:t>磁共振技术的发展历程</w:t>
      </w:r>
    </w:p>
    <w:p w14:paraId="04F692DB" w14:textId="77777777" w:rsidR="004F1588" w:rsidRDefault="004F1588">
      <w:pPr>
        <w:rPr>
          <w:rFonts w:hint="eastAsia"/>
        </w:rPr>
      </w:pPr>
      <w:r>
        <w:rPr>
          <w:rFonts w:hint="eastAsia"/>
        </w:rPr>
        <w:t>磁共振现象的发现可以追溯到20世纪40年代，当时物理学家伊西多·拉比(Isidor Rabi)首先观察到了原子核在外加磁场中的量子跃迁，这项工作为他赢得了1944年的诺贝尔物理学奖。随后，在50年代初，费利克斯·布洛赫(Felix Bloch)和爱德华·珀塞尔(Edward Purcell)分别独立地发现了核磁共振现象，并因此获得了1952年的诺贝尔物理学奖。随着时间的推移，这项技术逐渐从基础科学研究走向临床应用，特别是70年代末至80年代初，MRI技术的发明标志着磁共振成像进入了一个新的时代。</w:t>
      </w:r>
    </w:p>
    <w:p w14:paraId="1C1F4245" w14:textId="77777777" w:rsidR="004F1588" w:rsidRDefault="004F1588">
      <w:pPr>
        <w:rPr>
          <w:rFonts w:hint="eastAsia"/>
        </w:rPr>
      </w:pPr>
    </w:p>
    <w:p w14:paraId="4441312C" w14:textId="77777777" w:rsidR="004F1588" w:rsidRDefault="004F1588">
      <w:pPr>
        <w:rPr>
          <w:rFonts w:hint="eastAsia"/>
        </w:rPr>
      </w:pPr>
    </w:p>
    <w:p w14:paraId="19F4C69F" w14:textId="77777777" w:rsidR="004F1588" w:rsidRDefault="004F1588">
      <w:pPr>
        <w:rPr>
          <w:rFonts w:hint="eastAsia"/>
        </w:rPr>
      </w:pPr>
      <w:r>
        <w:rPr>
          <w:rFonts w:hint="eastAsia"/>
        </w:rPr>
        <w:t>未来展望</w:t>
      </w:r>
    </w:p>
    <w:p w14:paraId="150C7D78" w14:textId="77777777" w:rsidR="004F1588" w:rsidRDefault="004F1588">
      <w:pPr>
        <w:rPr>
          <w:rFonts w:hint="eastAsia"/>
        </w:rPr>
      </w:pPr>
      <w:r>
        <w:rPr>
          <w:rFonts w:hint="eastAsia"/>
        </w:rPr>
        <w:t>磁共振技术仍在不断发展和完善之中。随着硬件性能的提升和新算法的开发，磁共振成像的速度和分辨率都在不断提高，使得它能够在更短的时间内获得更加清晰准确的图像。科研人员也在探索如何将磁共振技术与其他影像技术结合使用，以期获得更全面的诊断信息。未来，磁共振有望在早期疾病诊断、个性化医疗以及药物研发等多个方面发挥更大的作用。</w:t>
      </w:r>
    </w:p>
    <w:p w14:paraId="07150765" w14:textId="77777777" w:rsidR="004F1588" w:rsidRDefault="004F1588">
      <w:pPr>
        <w:rPr>
          <w:rFonts w:hint="eastAsia"/>
        </w:rPr>
      </w:pPr>
    </w:p>
    <w:p w14:paraId="62DE3498" w14:textId="77777777" w:rsidR="004F1588" w:rsidRDefault="004F1588">
      <w:pPr>
        <w:rPr>
          <w:rFonts w:hint="eastAsia"/>
        </w:rPr>
      </w:pPr>
      <w:r>
        <w:rPr>
          <w:rFonts w:hint="eastAsia"/>
        </w:rPr>
        <w:t>本文是由懂得生活网（dongdeshenghuo.com）为大家创作</w:t>
      </w:r>
    </w:p>
    <w:p w14:paraId="6C373741" w14:textId="4CC95567" w:rsidR="004C6F44" w:rsidRDefault="004C6F44"/>
    <w:sectPr w:rsidR="004C6F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F44"/>
    <w:rsid w:val="00277131"/>
    <w:rsid w:val="004C6F44"/>
    <w:rsid w:val="004F1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64196C-85C3-432E-97C4-8DD33894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6F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6F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6F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6F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6F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6F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6F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6F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6F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6F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6F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6F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6F44"/>
    <w:rPr>
      <w:rFonts w:cstheme="majorBidi"/>
      <w:color w:val="2F5496" w:themeColor="accent1" w:themeShade="BF"/>
      <w:sz w:val="28"/>
      <w:szCs w:val="28"/>
    </w:rPr>
  </w:style>
  <w:style w:type="character" w:customStyle="1" w:styleId="50">
    <w:name w:val="标题 5 字符"/>
    <w:basedOn w:val="a0"/>
    <w:link w:val="5"/>
    <w:uiPriority w:val="9"/>
    <w:semiHidden/>
    <w:rsid w:val="004C6F44"/>
    <w:rPr>
      <w:rFonts w:cstheme="majorBidi"/>
      <w:color w:val="2F5496" w:themeColor="accent1" w:themeShade="BF"/>
      <w:sz w:val="24"/>
    </w:rPr>
  </w:style>
  <w:style w:type="character" w:customStyle="1" w:styleId="60">
    <w:name w:val="标题 6 字符"/>
    <w:basedOn w:val="a0"/>
    <w:link w:val="6"/>
    <w:uiPriority w:val="9"/>
    <w:semiHidden/>
    <w:rsid w:val="004C6F44"/>
    <w:rPr>
      <w:rFonts w:cstheme="majorBidi"/>
      <w:b/>
      <w:bCs/>
      <w:color w:val="2F5496" w:themeColor="accent1" w:themeShade="BF"/>
    </w:rPr>
  </w:style>
  <w:style w:type="character" w:customStyle="1" w:styleId="70">
    <w:name w:val="标题 7 字符"/>
    <w:basedOn w:val="a0"/>
    <w:link w:val="7"/>
    <w:uiPriority w:val="9"/>
    <w:semiHidden/>
    <w:rsid w:val="004C6F44"/>
    <w:rPr>
      <w:rFonts w:cstheme="majorBidi"/>
      <w:b/>
      <w:bCs/>
      <w:color w:val="595959" w:themeColor="text1" w:themeTint="A6"/>
    </w:rPr>
  </w:style>
  <w:style w:type="character" w:customStyle="1" w:styleId="80">
    <w:name w:val="标题 8 字符"/>
    <w:basedOn w:val="a0"/>
    <w:link w:val="8"/>
    <w:uiPriority w:val="9"/>
    <w:semiHidden/>
    <w:rsid w:val="004C6F44"/>
    <w:rPr>
      <w:rFonts w:cstheme="majorBidi"/>
      <w:color w:val="595959" w:themeColor="text1" w:themeTint="A6"/>
    </w:rPr>
  </w:style>
  <w:style w:type="character" w:customStyle="1" w:styleId="90">
    <w:name w:val="标题 9 字符"/>
    <w:basedOn w:val="a0"/>
    <w:link w:val="9"/>
    <w:uiPriority w:val="9"/>
    <w:semiHidden/>
    <w:rsid w:val="004C6F44"/>
    <w:rPr>
      <w:rFonts w:eastAsiaTheme="majorEastAsia" w:cstheme="majorBidi"/>
      <w:color w:val="595959" w:themeColor="text1" w:themeTint="A6"/>
    </w:rPr>
  </w:style>
  <w:style w:type="paragraph" w:styleId="a3">
    <w:name w:val="Title"/>
    <w:basedOn w:val="a"/>
    <w:next w:val="a"/>
    <w:link w:val="a4"/>
    <w:uiPriority w:val="10"/>
    <w:qFormat/>
    <w:rsid w:val="004C6F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6F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6F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6F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6F44"/>
    <w:pPr>
      <w:spacing w:before="160"/>
      <w:jc w:val="center"/>
    </w:pPr>
    <w:rPr>
      <w:i/>
      <w:iCs/>
      <w:color w:val="404040" w:themeColor="text1" w:themeTint="BF"/>
    </w:rPr>
  </w:style>
  <w:style w:type="character" w:customStyle="1" w:styleId="a8">
    <w:name w:val="引用 字符"/>
    <w:basedOn w:val="a0"/>
    <w:link w:val="a7"/>
    <w:uiPriority w:val="29"/>
    <w:rsid w:val="004C6F44"/>
    <w:rPr>
      <w:i/>
      <w:iCs/>
      <w:color w:val="404040" w:themeColor="text1" w:themeTint="BF"/>
    </w:rPr>
  </w:style>
  <w:style w:type="paragraph" w:styleId="a9">
    <w:name w:val="List Paragraph"/>
    <w:basedOn w:val="a"/>
    <w:uiPriority w:val="34"/>
    <w:qFormat/>
    <w:rsid w:val="004C6F44"/>
    <w:pPr>
      <w:ind w:left="720"/>
      <w:contextualSpacing/>
    </w:pPr>
  </w:style>
  <w:style w:type="character" w:styleId="aa">
    <w:name w:val="Intense Emphasis"/>
    <w:basedOn w:val="a0"/>
    <w:uiPriority w:val="21"/>
    <w:qFormat/>
    <w:rsid w:val="004C6F44"/>
    <w:rPr>
      <w:i/>
      <w:iCs/>
      <w:color w:val="2F5496" w:themeColor="accent1" w:themeShade="BF"/>
    </w:rPr>
  </w:style>
  <w:style w:type="paragraph" w:styleId="ab">
    <w:name w:val="Intense Quote"/>
    <w:basedOn w:val="a"/>
    <w:next w:val="a"/>
    <w:link w:val="ac"/>
    <w:uiPriority w:val="30"/>
    <w:qFormat/>
    <w:rsid w:val="004C6F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6F44"/>
    <w:rPr>
      <w:i/>
      <w:iCs/>
      <w:color w:val="2F5496" w:themeColor="accent1" w:themeShade="BF"/>
    </w:rPr>
  </w:style>
  <w:style w:type="character" w:styleId="ad">
    <w:name w:val="Intense Reference"/>
    <w:basedOn w:val="a0"/>
    <w:uiPriority w:val="32"/>
    <w:qFormat/>
    <w:rsid w:val="004C6F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2025-08-21T02:43:00Z</dcterms:created>
  <dcterms:modified xsi:type="dcterms:W3CDTF">2025-08-21T02:43:00Z</dcterms:modified>
</cp:coreProperties>
</file>