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C68BB">
      <w:pPr>
        <w:rPr>
          <w:rFonts w:hint="eastAsia" w:eastAsiaTheme="minorEastAsia"/>
          <w:lang w:eastAsia="zh-CN"/>
        </w:rPr>
      </w:pPr>
      <w:bookmarkStart w:id="0" w:name="_GoBack"/>
      <w:bookmarkEnd w:id="0"/>
    </w:p>
    <w:p w14:paraId="3180E059">
      <w:pPr>
        <w:rPr>
          <w:rFonts w:hint="eastAsia"/>
          <w:lang w:eastAsia="zh-CN"/>
        </w:rPr>
      </w:pPr>
      <w:r>
        <w:rPr>
          <w:rFonts w:hint="eastAsia"/>
          <w:lang w:eastAsia="zh-CN"/>
        </w:rPr>
        <w:tab/>
        <w:t>碎片的拼音?</w:t>
      </w:r>
    </w:p>
    <w:p w14:paraId="57C4DE12">
      <w:pPr>
        <w:rPr>
          <w:rFonts w:hint="eastAsia"/>
          <w:lang w:eastAsia="zh-CN"/>
        </w:rPr>
      </w:pPr>
    </w:p>
    <w:p w14:paraId="3D17F7F3">
      <w:pPr>
        <w:rPr>
          <w:rFonts w:hint="eastAsia"/>
          <w:lang w:eastAsia="zh-CN"/>
        </w:rPr>
      </w:pPr>
    </w:p>
    <w:p w14:paraId="4FAC5C39">
      <w:pPr>
        <w:rPr>
          <w:rFonts w:hint="eastAsia"/>
          <w:lang w:eastAsia="zh-CN"/>
        </w:rPr>
      </w:pPr>
      <w:r>
        <w:rPr>
          <w:rFonts w:hint="eastAsia"/>
          <w:lang w:eastAsia="zh-CN"/>
        </w:rPr>
        <w:tab/>
        <w:t>“碎片”的拼音是“suì piàn”，这一发音简洁而富有韵律感，直接揭示了其作为语言符号的听觉属性。在中文语境中，“碎片”既可以指物理层面上破碎的物体残块，也可以象征意义的断裂或零散状态。从语言学的角度来看，这一词汇承载着丰富的隐喻意义，其拼音的发音方式（平仄交替）甚至赋予了词语本身的节奏感。</w:t>
      </w:r>
    </w:p>
    <w:p w14:paraId="4430D731">
      <w:pPr>
        <w:rPr>
          <w:rFonts w:hint="eastAsia"/>
          <w:lang w:eastAsia="zh-CN"/>
        </w:rPr>
      </w:pPr>
    </w:p>
    <w:p w14:paraId="2FDCDA2F">
      <w:pPr>
        <w:rPr>
          <w:rFonts w:hint="eastAsia"/>
          <w:lang w:eastAsia="zh-CN"/>
        </w:rPr>
      </w:pPr>
    </w:p>
    <w:p w14:paraId="2C4BDE76">
      <w:pPr>
        <w:rPr>
          <w:rFonts w:hint="eastAsia"/>
          <w:lang w:eastAsia="zh-CN"/>
        </w:rPr>
      </w:pPr>
    </w:p>
    <w:p w14:paraId="4F5D3ABE">
      <w:pPr>
        <w:rPr>
          <w:rFonts w:hint="eastAsia"/>
          <w:lang w:eastAsia="zh-CN"/>
        </w:rPr>
      </w:pPr>
      <w:r>
        <w:rPr>
          <w:rFonts w:hint="eastAsia"/>
          <w:lang w:eastAsia="zh-CN"/>
        </w:rPr>
        <w:tab/>
        <w:t>字源解析：从甲骨文到现代意义的演变</w:t>
      </w:r>
    </w:p>
    <w:p w14:paraId="484EE17C">
      <w:pPr>
        <w:rPr>
          <w:rFonts w:hint="eastAsia"/>
          <w:lang w:eastAsia="zh-CN"/>
        </w:rPr>
      </w:pPr>
    </w:p>
    <w:p w14:paraId="418EB62E">
      <w:pPr>
        <w:rPr>
          <w:rFonts w:hint="eastAsia"/>
          <w:lang w:eastAsia="zh-CN"/>
        </w:rPr>
      </w:pPr>
    </w:p>
    <w:p w14:paraId="00A45DE3">
      <w:pPr>
        <w:rPr>
          <w:rFonts w:hint="eastAsia"/>
          <w:lang w:eastAsia="zh-CN"/>
        </w:rPr>
      </w:pPr>
      <w:r>
        <w:rPr>
          <w:rFonts w:hint="eastAsia"/>
          <w:lang w:eastAsia="zh-CN"/>
        </w:rPr>
        <w:tab/>
        <w:t>“碎”字源于小篆，由“石”与“卒”组成，暗示“石块因压力而碎裂”的原始意象。而“片”字最早描绘的是“劈开的木片”，后来引申为切割后的平面部分。两字结合形成的“碎片”，在汉代文献中多用于描述陶器、玉器的损坏状态，至宋代始出现抽象意义，如“诗思碎”，暗喻思维被打断的状态。这种从具象到抽象的语义延伸，印证了汉字系统强大的衍生能力。</w:t>
      </w:r>
    </w:p>
    <w:p w14:paraId="2D770163">
      <w:pPr>
        <w:rPr>
          <w:rFonts w:hint="eastAsia"/>
          <w:lang w:eastAsia="zh-CN"/>
        </w:rPr>
      </w:pPr>
    </w:p>
    <w:p w14:paraId="150B47EB">
      <w:pPr>
        <w:rPr>
          <w:rFonts w:hint="eastAsia"/>
          <w:lang w:eastAsia="zh-CN"/>
        </w:rPr>
      </w:pPr>
    </w:p>
    <w:p w14:paraId="16A67272">
      <w:pPr>
        <w:rPr>
          <w:rFonts w:hint="eastAsia"/>
          <w:lang w:eastAsia="zh-CN"/>
        </w:rPr>
      </w:pPr>
    </w:p>
    <w:p w14:paraId="4FE00274">
      <w:pPr>
        <w:rPr>
          <w:rFonts w:hint="eastAsia"/>
          <w:lang w:eastAsia="zh-CN"/>
        </w:rPr>
      </w:pPr>
      <w:r>
        <w:rPr>
          <w:rFonts w:hint="eastAsia"/>
          <w:lang w:eastAsia="zh-CN"/>
        </w:rPr>
        <w:tab/>
        <w:t>物理世界的切片：碎片化的物质形态</w:t>
      </w:r>
    </w:p>
    <w:p w14:paraId="73AF1972">
      <w:pPr>
        <w:rPr>
          <w:rFonts w:hint="eastAsia"/>
          <w:lang w:eastAsia="zh-CN"/>
        </w:rPr>
      </w:pPr>
    </w:p>
    <w:p w14:paraId="7FF33242">
      <w:pPr>
        <w:rPr>
          <w:rFonts w:hint="eastAsia"/>
          <w:lang w:eastAsia="zh-CN"/>
        </w:rPr>
      </w:pPr>
    </w:p>
    <w:p w14:paraId="5FCAD903">
      <w:pPr>
        <w:rPr>
          <w:rFonts w:hint="eastAsia"/>
          <w:lang w:eastAsia="zh-CN"/>
        </w:rPr>
      </w:pPr>
      <w:r>
        <w:rPr>
          <w:rFonts w:hint="eastAsia"/>
          <w:lang w:eastAsia="zh-CN"/>
        </w:rPr>
        <w:tab/>
        <w:t>自然界中，冰川崩解会形成形态各异的浮冰碎片，火山喷发产生火山玻璃碎屑，这些自然现象与人类制造玻璃杯坠地产生的残片形成奇妙呼应。显微观察显示，碎片边缘往往呈现不规则的锯齿状或分形曲线，这种形态学特征使其成为研究物质断裂机制的理想样本。当阳光穿过碎玻璃折射时，不同颜色的光谱散射形成彩虹，这既是物理现象，也隐喻着完整性的消解过程。</w:t>
      </w:r>
    </w:p>
    <w:p w14:paraId="2B4B52B4">
      <w:pPr>
        <w:rPr>
          <w:rFonts w:hint="eastAsia"/>
          <w:lang w:eastAsia="zh-CN"/>
        </w:rPr>
      </w:pPr>
    </w:p>
    <w:p w14:paraId="2BEC0874">
      <w:pPr>
        <w:rPr>
          <w:rFonts w:hint="eastAsia"/>
          <w:lang w:eastAsia="zh-CN"/>
        </w:rPr>
      </w:pPr>
    </w:p>
    <w:p w14:paraId="4C75D1A6">
      <w:pPr>
        <w:rPr>
          <w:rFonts w:hint="eastAsia"/>
          <w:lang w:eastAsia="zh-CN"/>
        </w:rPr>
      </w:pPr>
    </w:p>
    <w:p w14:paraId="08B8F829">
      <w:pPr>
        <w:rPr>
          <w:rFonts w:hint="eastAsia"/>
          <w:lang w:eastAsia="zh-CN"/>
        </w:rPr>
      </w:pPr>
      <w:r>
        <w:rPr>
          <w:rFonts w:hint="eastAsia"/>
          <w:lang w:eastAsia="zh-CN"/>
        </w:rPr>
        <w:tab/>
        <w:t>心灵镜像：数字时代的认知碎片化</w:t>
      </w:r>
    </w:p>
    <w:p w14:paraId="7E90E329">
      <w:pPr>
        <w:rPr>
          <w:rFonts w:hint="eastAsia"/>
          <w:lang w:eastAsia="zh-CN"/>
        </w:rPr>
      </w:pPr>
    </w:p>
    <w:p w14:paraId="1EA7C0F3">
      <w:pPr>
        <w:rPr>
          <w:rFonts w:hint="eastAsia"/>
          <w:lang w:eastAsia="zh-CN"/>
        </w:rPr>
      </w:pPr>
    </w:p>
    <w:p w14:paraId="362C022A">
      <w:pPr>
        <w:rPr>
          <w:rFonts w:hint="eastAsia"/>
          <w:lang w:eastAsia="zh-CN"/>
        </w:rPr>
      </w:pPr>
      <w:r>
        <w:rPr>
          <w:rFonts w:hint="eastAsia"/>
          <w:lang w:eastAsia="zh-CN"/>
        </w:rPr>
        <w:tab/>
        <w:t>社交媒体时代的信息投喂机制正在重塑人类的认知结构。神经科学研究表明，持续接收140字符以内的短信息会导致前额叶皮层活动减缓，影响逻辑思维连贯性。短视频平台的滑动机制进一步强化这种碎片化认知模式，用户在0.5秒内完成视觉焦点转移的行为模式，本质上是对信息碎片的快速分拣。这种改变引发哲学层面的焦虑——当完整叙事被切割成视觉碎片，人类是否正在失去编织意义之网的能力？</w:t>
      </w:r>
    </w:p>
    <w:p w14:paraId="09B937EE">
      <w:pPr>
        <w:rPr>
          <w:rFonts w:hint="eastAsia"/>
          <w:lang w:eastAsia="zh-CN"/>
        </w:rPr>
      </w:pPr>
    </w:p>
    <w:p w14:paraId="44F5B223">
      <w:pPr>
        <w:rPr>
          <w:rFonts w:hint="eastAsia"/>
          <w:lang w:eastAsia="zh-CN"/>
        </w:rPr>
      </w:pPr>
    </w:p>
    <w:p w14:paraId="5600CFD6">
      <w:pPr>
        <w:rPr>
          <w:rFonts w:hint="eastAsia"/>
          <w:lang w:eastAsia="zh-CN"/>
        </w:rPr>
      </w:pPr>
    </w:p>
    <w:p w14:paraId="0CCBED99">
      <w:pPr>
        <w:rPr>
          <w:rFonts w:hint="eastAsia"/>
          <w:lang w:eastAsia="zh-CN"/>
        </w:rPr>
      </w:pPr>
      <w:r>
        <w:rPr>
          <w:rFonts w:hint="eastAsia"/>
          <w:lang w:eastAsia="zh-CN"/>
        </w:rPr>
        <w:tab/>
        <w:t>艺术重构：碎片的诗性与现代性</w:t>
      </w:r>
    </w:p>
    <w:p w14:paraId="26494772">
      <w:pPr>
        <w:rPr>
          <w:rFonts w:hint="eastAsia"/>
          <w:lang w:eastAsia="zh-CN"/>
        </w:rPr>
      </w:pPr>
    </w:p>
    <w:p w14:paraId="7DDE3DE5">
      <w:pPr>
        <w:rPr>
          <w:rFonts w:hint="eastAsia"/>
          <w:lang w:eastAsia="zh-CN"/>
        </w:rPr>
      </w:pPr>
    </w:p>
    <w:p w14:paraId="02C2EA66">
      <w:pPr>
        <w:rPr>
          <w:rFonts w:hint="eastAsia"/>
          <w:lang w:eastAsia="zh-CN"/>
        </w:rPr>
      </w:pPr>
      <w:r>
        <w:rPr>
          <w:rFonts w:hint="eastAsia"/>
          <w:lang w:eastAsia="zh-CN"/>
        </w:rPr>
        <w:tab/>
        <w:t>达达主义艺术家将现成品碎片重组为装置艺术，安迪·沃霍尔的《玛丽莲·梦露》丝网印刷系列通过重复单元切割时间维度。普鲁斯特在《追忆似水年华》里，用意识流文体拼贴记忆碎屑，构建非线性叙事。这些艺术实践突破了传统完整性的审美范式，揭示碎片本身蕴含的创造性潜能。在音乐领域，简约派作曲家通过重复音型片段制造心理期待，数字音频技术让音乐创作进入“音频样本拼接”的碎片化时代。</w:t>
      </w:r>
    </w:p>
    <w:p w14:paraId="1803B468">
      <w:pPr>
        <w:rPr>
          <w:rFonts w:hint="eastAsia"/>
          <w:lang w:eastAsia="zh-CN"/>
        </w:rPr>
      </w:pPr>
    </w:p>
    <w:p w14:paraId="1E7BBD5A">
      <w:pPr>
        <w:rPr>
          <w:rFonts w:hint="eastAsia"/>
          <w:lang w:eastAsia="zh-CN"/>
        </w:rPr>
      </w:pPr>
    </w:p>
    <w:p w14:paraId="0AB10A38">
      <w:pPr>
        <w:rPr>
          <w:rFonts w:hint="eastAsia"/>
          <w:lang w:eastAsia="zh-CN"/>
        </w:rPr>
      </w:pPr>
    </w:p>
    <w:p w14:paraId="0B15C405">
      <w:pPr>
        <w:rPr>
          <w:rFonts w:hint="eastAsia"/>
          <w:lang w:eastAsia="zh-CN"/>
        </w:rPr>
      </w:pPr>
      <w:r>
        <w:rPr>
          <w:rFonts w:hint="eastAsia"/>
          <w:lang w:eastAsia="zh-CN"/>
        </w:rPr>
        <w:tab/>
        <w:t>量子视域：微观世界的碎片本质</w:t>
      </w:r>
    </w:p>
    <w:p w14:paraId="11287A86">
      <w:pPr>
        <w:rPr>
          <w:rFonts w:hint="eastAsia"/>
          <w:lang w:eastAsia="zh-CN"/>
        </w:rPr>
      </w:pPr>
    </w:p>
    <w:p w14:paraId="773A175E">
      <w:pPr>
        <w:rPr>
          <w:rFonts w:hint="eastAsia"/>
          <w:lang w:eastAsia="zh-CN"/>
        </w:rPr>
      </w:pPr>
    </w:p>
    <w:p w14:paraId="0ADE1B49">
      <w:pPr>
        <w:rPr>
          <w:rFonts w:hint="eastAsia"/>
          <w:lang w:eastAsia="zh-CN"/>
        </w:rPr>
      </w:pPr>
      <w:r>
        <w:rPr>
          <w:rFonts w:hint="eastAsia"/>
          <w:lang w:eastAsia="zh-CN"/>
        </w:rPr>
        <w:tab/>
        <w:t>现代物理学发现，质子由夸克构成，原子由电子云包裹原子核，这种层叠式存在方式构成宇宙的碎片化本质。量子纠缠现象中，微观粒子状态的非定域关联挑战经典因果律，暗物质和暗能量的95%宇宙占比更突显微观世界的不可知碎片。霍金辐射理论甚至暗示，黑洞蒸发可能向太空抛射信息碎片，这些理论推演重新定义了破碎与整体的辩证关系。</w:t>
      </w:r>
    </w:p>
    <w:p w14:paraId="04B87732">
      <w:pPr>
        <w:rPr>
          <w:rFonts w:hint="eastAsia"/>
          <w:lang w:eastAsia="zh-CN"/>
        </w:rPr>
      </w:pPr>
    </w:p>
    <w:p w14:paraId="49E5FA64">
      <w:pPr>
        <w:rPr>
          <w:rFonts w:hint="eastAsia"/>
          <w:lang w:eastAsia="zh-CN"/>
        </w:rPr>
      </w:pPr>
    </w:p>
    <w:p w14:paraId="4FD34B1F">
      <w:pPr>
        <w:rPr>
          <w:rFonts w:hint="eastAsia"/>
          <w:lang w:eastAsia="zh-CN"/>
        </w:rPr>
      </w:pPr>
    </w:p>
    <w:p w14:paraId="388A8CFA">
      <w:pPr>
        <w:rPr>
          <w:rFonts w:hint="eastAsia"/>
          <w:lang w:eastAsia="zh-CN"/>
        </w:rPr>
      </w:pPr>
      <w:r>
        <w:rPr>
          <w:rFonts w:hint="eastAsia"/>
          <w:lang w:eastAsia="zh-CN"/>
        </w:rPr>
        <w:tab/>
        <w:t>重构碎片：后现代的知识生产方式</w:t>
      </w:r>
    </w:p>
    <w:p w14:paraId="761F2167">
      <w:pPr>
        <w:rPr>
          <w:rFonts w:hint="eastAsia"/>
          <w:lang w:eastAsia="zh-CN"/>
        </w:rPr>
      </w:pPr>
    </w:p>
    <w:p w14:paraId="01E64A49">
      <w:pPr>
        <w:rPr>
          <w:rFonts w:hint="eastAsia"/>
          <w:lang w:eastAsia="zh-CN"/>
        </w:rPr>
      </w:pPr>
    </w:p>
    <w:p w14:paraId="4923763F">
      <w:pPr>
        <w:rPr>
          <w:rFonts w:hint="eastAsia"/>
          <w:lang w:eastAsia="zh-CN"/>
        </w:rPr>
      </w:pPr>
      <w:r>
        <w:rPr>
          <w:rFonts w:hint="eastAsia"/>
          <w:lang w:eastAsia="zh-CN"/>
        </w:rPr>
        <w:tab/>
        <w:t>在知识爆炸的21世纪，维基百科采用超文本结构消解线性叙事，MOOC平台将课程切割为可自由组合的知识模块。元宇宙概念中的数字分身行为数据被拆解为行为碎片，用于行为心理学建模。这种碎片化处理在提升知识利用效率的也引发文化遗产保护者的隐忧——当莎士比亚全集被转化为语音识别数据流，是否会永久改变文本的精神内核？</w:t>
      </w:r>
    </w:p>
    <w:p w14:paraId="7AD0AE61">
      <w:pPr>
        <w:rPr>
          <w:rFonts w:hint="eastAsia"/>
          <w:lang w:eastAsia="zh-CN"/>
        </w:rPr>
      </w:pPr>
    </w:p>
    <w:p w14:paraId="4D3CDF36">
      <w:pPr>
        <w:rPr>
          <w:rFonts w:hint="eastAsia"/>
          <w:lang w:eastAsia="zh-CN"/>
        </w:rPr>
      </w:pPr>
    </w:p>
    <w:p w14:paraId="1CC2C009">
      <w:pPr>
        <w:rPr>
          <w:rFonts w:hint="eastAsia"/>
          <w:lang w:eastAsia="zh-CN"/>
        </w:rPr>
      </w:pPr>
      <w:r>
        <w:rPr>
          <w:rFonts w:hint="eastAsia"/>
          <w:lang w:eastAsia="zh-CN"/>
        </w:rPr>
        <w:t>本文是由懂得生活网（dongdeshenghuo.com）为大家创作</w:t>
      </w:r>
    </w:p>
    <w:p w14:paraId="6B9516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2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2025-08-19T13:24:55Z</dcterms:created>
  <cp:lastModifiedBy>Administrator</cp:lastModifiedBy>
  <dcterms:modified xsi:type="dcterms:W3CDTF">2025-08-19T13:24:55Z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3D5E44EF34C645C3B69FB1B984DA1040_12</vt:lpwstr>
  </property>
</Properties>
</file>