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D3FD" w14:textId="77777777" w:rsidR="00650F76" w:rsidRDefault="00650F76">
      <w:pPr>
        <w:rPr>
          <w:rFonts w:hint="eastAsia"/>
        </w:rPr>
      </w:pPr>
    </w:p>
    <w:p w14:paraId="6CC7F0F5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百达翡丽怎么念的拼音</w:t>
      </w:r>
    </w:p>
    <w:p w14:paraId="6FD34C85" w14:textId="77777777" w:rsidR="00650F76" w:rsidRDefault="00650F76">
      <w:pPr>
        <w:rPr>
          <w:rFonts w:hint="eastAsia"/>
        </w:rPr>
      </w:pPr>
    </w:p>
    <w:p w14:paraId="56ADA1D2" w14:textId="77777777" w:rsidR="00650F76" w:rsidRDefault="00650F76">
      <w:pPr>
        <w:rPr>
          <w:rFonts w:hint="eastAsia"/>
        </w:rPr>
      </w:pPr>
    </w:p>
    <w:p w14:paraId="6F61EA4C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百达翡丽，这个在高级制表领域如雷贯耳的品牌，其正确拼音是“bǎi dá fěi lì”。百达翡丽自诞生以来，便以其精湛的工艺、卓越的品质和独特的设计，在钟表历史长河中占据着举足轻重的地位。它不仅代表着制表工艺的巅峰，更成为一种象征身份与品味的文化符号。</w:t>
      </w:r>
    </w:p>
    <w:p w14:paraId="662E84CB" w14:textId="77777777" w:rsidR="00650F76" w:rsidRDefault="00650F76">
      <w:pPr>
        <w:rPr>
          <w:rFonts w:hint="eastAsia"/>
        </w:rPr>
      </w:pPr>
    </w:p>
    <w:p w14:paraId="74EA9776" w14:textId="77777777" w:rsidR="00650F76" w:rsidRDefault="00650F76">
      <w:pPr>
        <w:rPr>
          <w:rFonts w:hint="eastAsia"/>
        </w:rPr>
      </w:pPr>
    </w:p>
    <w:p w14:paraId="29760ABD" w14:textId="77777777" w:rsidR="00650F76" w:rsidRDefault="00650F76">
      <w:pPr>
        <w:rPr>
          <w:rFonts w:hint="eastAsia"/>
        </w:rPr>
      </w:pPr>
    </w:p>
    <w:p w14:paraId="3D3A06DB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品牌起源与发展</w:t>
      </w:r>
    </w:p>
    <w:p w14:paraId="242ED9F2" w14:textId="77777777" w:rsidR="00650F76" w:rsidRDefault="00650F76">
      <w:pPr>
        <w:rPr>
          <w:rFonts w:hint="eastAsia"/>
        </w:rPr>
      </w:pPr>
    </w:p>
    <w:p w14:paraId="294A4A72" w14:textId="77777777" w:rsidR="00650F76" w:rsidRDefault="00650F76">
      <w:pPr>
        <w:rPr>
          <w:rFonts w:hint="eastAsia"/>
        </w:rPr>
      </w:pPr>
    </w:p>
    <w:p w14:paraId="3B5FAE60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百达翡丽由波兰人安东尼·百达（Antoni Patek）和瑞士人简·翡丽（Franciszek Czapek）于1839年在瑞士日内瓦创立。起初，它只是一个小型的制表工坊，但凭借着对品质和工艺的执着追求，逐渐声名远扬。1845年，简·翡丽离开，阿德里安·菲利普（Adrien Philippe）加入，他发明了无钥匙上链和调校系统，这一创新为百达翡丽的发展带来了新的契机。1851年，在伦敦首届世界博览会上，百达翡丽展出了其著名的“Calibre 12'''”机芯，获得高度赞誉，从此正式开启了它辉煌的篇章。</w:t>
      </w:r>
    </w:p>
    <w:p w14:paraId="102663B4" w14:textId="77777777" w:rsidR="00650F76" w:rsidRDefault="00650F76">
      <w:pPr>
        <w:rPr>
          <w:rFonts w:hint="eastAsia"/>
        </w:rPr>
      </w:pPr>
    </w:p>
    <w:p w14:paraId="3D99B5FC" w14:textId="77777777" w:rsidR="00650F76" w:rsidRDefault="00650F76">
      <w:pPr>
        <w:rPr>
          <w:rFonts w:hint="eastAsia"/>
        </w:rPr>
      </w:pPr>
    </w:p>
    <w:p w14:paraId="642DE159" w14:textId="77777777" w:rsidR="00650F76" w:rsidRDefault="00650F76">
      <w:pPr>
        <w:rPr>
          <w:rFonts w:hint="eastAsia"/>
        </w:rPr>
      </w:pPr>
    </w:p>
    <w:p w14:paraId="415A2ECC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精湛制表工艺</w:t>
      </w:r>
    </w:p>
    <w:p w14:paraId="211BDEC5" w14:textId="77777777" w:rsidR="00650F76" w:rsidRDefault="00650F76">
      <w:pPr>
        <w:rPr>
          <w:rFonts w:hint="eastAsia"/>
        </w:rPr>
      </w:pPr>
    </w:p>
    <w:p w14:paraId="765CA438" w14:textId="77777777" w:rsidR="00650F76" w:rsidRDefault="00650F76">
      <w:pPr>
        <w:rPr>
          <w:rFonts w:hint="eastAsia"/>
        </w:rPr>
      </w:pPr>
    </w:p>
    <w:p w14:paraId="61FCC1C4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百达翡丽在制表工艺上可谓登峰造极。从机芯的制作到表壳的打磨，每一个环节都蕴含着无数制表师的心血与智慧。其机芯以复杂而精密著称，许多复杂功能如万年历、三问报时、陀飞轮等在百达翡丽的表款中展现得淋漓尽致。而且，每一枚机芯都经过严格的质量检测，确保走时精准。表壳的制作同样精益求精，采用高品质的贵金属，经过精细打磨和抛光处理，呈现出无与伦比的质感。</w:t>
      </w:r>
    </w:p>
    <w:p w14:paraId="488661C0" w14:textId="77777777" w:rsidR="00650F76" w:rsidRDefault="00650F76">
      <w:pPr>
        <w:rPr>
          <w:rFonts w:hint="eastAsia"/>
        </w:rPr>
      </w:pPr>
    </w:p>
    <w:p w14:paraId="2F8AC10B" w14:textId="77777777" w:rsidR="00650F76" w:rsidRDefault="00650F76">
      <w:pPr>
        <w:rPr>
          <w:rFonts w:hint="eastAsia"/>
        </w:rPr>
      </w:pPr>
    </w:p>
    <w:p w14:paraId="56D3F0C7" w14:textId="77777777" w:rsidR="00650F76" w:rsidRDefault="00650F76">
      <w:pPr>
        <w:rPr>
          <w:rFonts w:hint="eastAsia"/>
        </w:rPr>
      </w:pPr>
    </w:p>
    <w:p w14:paraId="07BCA778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经典设计风格</w:t>
      </w:r>
    </w:p>
    <w:p w14:paraId="786AE142" w14:textId="77777777" w:rsidR="00650F76" w:rsidRDefault="00650F76">
      <w:pPr>
        <w:rPr>
          <w:rFonts w:hint="eastAsia"/>
        </w:rPr>
      </w:pPr>
    </w:p>
    <w:p w14:paraId="28E2CEE0" w14:textId="77777777" w:rsidR="00650F76" w:rsidRDefault="00650F76">
      <w:pPr>
        <w:rPr>
          <w:rFonts w:hint="eastAsia"/>
        </w:rPr>
      </w:pPr>
    </w:p>
    <w:p w14:paraId="4CDB5D3A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百达翡丽拥有众多经典的设计系列，无论是精致优雅的卡拉卓华系列，还是沉稳大气的鹦鹉螺系列，亦或是运动风格十足的 Nautilus（鹦鹉螺系列中的部分款式） ，都深受消费者喜爱。这些表款不仅在设计上独具匠心，能够适配各种场合，还巧妙地将传统工艺与现代审美相结合，历经岁月依然散发着迷人的魅力。例如卡拉卓华系列，凭借其简洁而经典的表盘设计、圆润的表壳轮廓，成为了永恒的经典之作，被无数表迷奉为圭臬。</w:t>
      </w:r>
    </w:p>
    <w:p w14:paraId="55C547E6" w14:textId="77777777" w:rsidR="00650F76" w:rsidRDefault="00650F76">
      <w:pPr>
        <w:rPr>
          <w:rFonts w:hint="eastAsia"/>
        </w:rPr>
      </w:pPr>
    </w:p>
    <w:p w14:paraId="78DE5222" w14:textId="77777777" w:rsidR="00650F76" w:rsidRDefault="00650F76">
      <w:pPr>
        <w:rPr>
          <w:rFonts w:hint="eastAsia"/>
        </w:rPr>
      </w:pPr>
    </w:p>
    <w:p w14:paraId="585A27F3" w14:textId="77777777" w:rsidR="00650F76" w:rsidRDefault="00650F76">
      <w:pPr>
        <w:rPr>
          <w:rFonts w:hint="eastAsia"/>
        </w:rPr>
      </w:pPr>
    </w:p>
    <w:p w14:paraId="56C1941B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品牌文化与价值</w:t>
      </w:r>
    </w:p>
    <w:p w14:paraId="69C6D199" w14:textId="77777777" w:rsidR="00650F76" w:rsidRDefault="00650F76">
      <w:pPr>
        <w:rPr>
          <w:rFonts w:hint="eastAsia"/>
        </w:rPr>
      </w:pPr>
    </w:p>
    <w:p w14:paraId="1079C672" w14:textId="77777777" w:rsidR="00650F76" w:rsidRDefault="00650F76">
      <w:pPr>
        <w:rPr>
          <w:rFonts w:hint="eastAsia"/>
        </w:rPr>
      </w:pPr>
    </w:p>
    <w:p w14:paraId="721373A5" w14:textId="77777777" w:rsidR="00650F76" w:rsidRDefault="00650F76">
      <w:pPr>
        <w:rPr>
          <w:rFonts w:hint="eastAsia"/>
        </w:rPr>
      </w:pPr>
      <w:r>
        <w:rPr>
          <w:rFonts w:hint="eastAsia"/>
        </w:rPr>
        <w:tab/>
        <w:t>百达翡丽赋予手表的不仅仅是时间记录功能，更是一种文化和情感的传承。每一枚百达翡丽手表都有着独特的背刻，这背后可能是客户对重要人生的纪念、对家族的期许等。品牌秉持着“没人能拥有百达翡丽，只不过为下一代保管而已”的理念，这使得其手表更具情感价值和传承意义。许多家族将百达翡丽作为传家宝，代代相传，见证了家族的兴衰荣辱，也承载着亲情的羁绊。</w:t>
      </w:r>
    </w:p>
    <w:p w14:paraId="478188F3" w14:textId="77777777" w:rsidR="00650F76" w:rsidRDefault="00650F76">
      <w:pPr>
        <w:rPr>
          <w:rFonts w:hint="eastAsia"/>
        </w:rPr>
      </w:pPr>
    </w:p>
    <w:p w14:paraId="0AEE43C8" w14:textId="77777777" w:rsidR="00650F76" w:rsidRDefault="00650F76">
      <w:pPr>
        <w:rPr>
          <w:rFonts w:hint="eastAsia"/>
        </w:rPr>
      </w:pPr>
    </w:p>
    <w:p w14:paraId="0E391A49" w14:textId="77777777" w:rsidR="00650F76" w:rsidRDefault="00650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2D36F" w14:textId="46D255F9" w:rsidR="00745203" w:rsidRDefault="00745203"/>
    <w:sectPr w:rsidR="0074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03"/>
    <w:rsid w:val="001855D5"/>
    <w:rsid w:val="00650F76"/>
    <w:rsid w:val="0074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AC253-9FD5-45D0-A244-C9D8E85F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